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FC" w:rsidRDefault="00F861FC" w:rsidP="00EF1CEC">
      <w:pPr>
        <w:tabs>
          <w:tab w:val="left" w:pos="6379"/>
        </w:tabs>
        <w:ind w:left="7088"/>
      </w:pPr>
    </w:p>
    <w:p w:rsidR="00EF1CEC" w:rsidRPr="00EF1CEC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</w:rPr>
      </w:pP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 w:rsidRPr="00AD7B63">
        <w:rPr>
          <w:sz w:val="28"/>
          <w:szCs w:val="28"/>
        </w:rPr>
        <w:t>Обґрунтування технічних, якісних характеристик</w:t>
      </w: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 w:rsidRPr="00AD7B63">
        <w:rPr>
          <w:sz w:val="28"/>
          <w:szCs w:val="28"/>
        </w:rPr>
        <w:t>та очікуваної вартості предмета закупівлі</w:t>
      </w: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AD7B63" w:rsidRDefault="00FF58D8" w:rsidP="00FF58D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D7B63">
        <w:rPr>
          <w:b/>
          <w:sz w:val="28"/>
          <w:szCs w:val="28"/>
        </w:rPr>
        <w:t>Предмет закупівлі</w:t>
      </w:r>
      <w:r w:rsidR="003B0DF4" w:rsidRPr="00AD7B63">
        <w:rPr>
          <w:b/>
          <w:sz w:val="28"/>
          <w:szCs w:val="28"/>
        </w:rPr>
        <w:t>:</w:t>
      </w:r>
      <w:r w:rsidRPr="00AD7B63">
        <w:rPr>
          <w:b/>
          <w:sz w:val="28"/>
          <w:szCs w:val="28"/>
        </w:rPr>
        <w:t xml:space="preserve"> </w:t>
      </w:r>
    </w:p>
    <w:p w:rsidR="003F7D22" w:rsidRDefault="00DE6E73" w:rsidP="003F7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«71240000-2</w:t>
      </w:r>
      <w:r w:rsidRPr="00404A0E">
        <w:rPr>
          <w:sz w:val="28"/>
          <w:szCs w:val="28"/>
        </w:rPr>
        <w:t xml:space="preserve"> </w:t>
      </w:r>
      <w:r>
        <w:rPr>
          <w:sz w:val="28"/>
          <w:szCs w:val="28"/>
        </w:rPr>
        <w:t>Архітектурні, інженерні та</w:t>
      </w:r>
      <w:r w:rsidRPr="00404A0E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планувальні послуги</w:t>
      </w:r>
      <w:r w:rsidRPr="00404A0E">
        <w:rPr>
          <w:sz w:val="28"/>
          <w:szCs w:val="28"/>
          <w:lang w:eastAsia="uk-UA"/>
        </w:rPr>
        <w:t xml:space="preserve"> (</w:t>
      </w:r>
      <w:r>
        <w:rPr>
          <w:sz w:val="28"/>
          <w:szCs w:val="28"/>
          <w:lang w:eastAsia="uk-UA"/>
        </w:rPr>
        <w:t xml:space="preserve">Здійснення технічного нагляду за </w:t>
      </w:r>
      <w:r w:rsidRPr="00577808">
        <w:rPr>
          <w:sz w:val="28"/>
          <w:szCs w:val="28"/>
        </w:rPr>
        <w:t xml:space="preserve">поточним ремонтом </w:t>
      </w:r>
      <w:r w:rsidR="00B53FFC">
        <w:rPr>
          <w:sz w:val="28"/>
          <w:szCs w:val="28"/>
        </w:rPr>
        <w:t>зовнішньої водостічної системи будівель УДЦР за адресою: просп. Перемоги, 151 у Святошинському районі          м. Києва</w:t>
      </w:r>
      <w:r w:rsidRPr="00577808">
        <w:rPr>
          <w:sz w:val="28"/>
          <w:szCs w:val="28"/>
          <w:lang w:eastAsia="uk-UA"/>
        </w:rPr>
        <w:t>)»</w:t>
      </w:r>
      <w:r w:rsidR="003F7D22">
        <w:rPr>
          <w:sz w:val="28"/>
          <w:szCs w:val="28"/>
        </w:rPr>
        <w:t>.</w:t>
      </w:r>
    </w:p>
    <w:p w:rsidR="00FF58D8" w:rsidRPr="003F7D22" w:rsidRDefault="00FF58D8" w:rsidP="003F7D22">
      <w:pPr>
        <w:ind w:left="567"/>
        <w:jc w:val="both"/>
        <w:rPr>
          <w:b/>
          <w:sz w:val="28"/>
          <w:szCs w:val="28"/>
        </w:rPr>
      </w:pPr>
      <w:r w:rsidRPr="003F7D22">
        <w:rPr>
          <w:b/>
          <w:sz w:val="28"/>
          <w:szCs w:val="28"/>
        </w:rPr>
        <w:t>Потреба у придбанні</w:t>
      </w:r>
      <w:r w:rsidR="003B0DF4" w:rsidRPr="003F7D22">
        <w:rPr>
          <w:b/>
          <w:sz w:val="28"/>
          <w:szCs w:val="28"/>
        </w:rPr>
        <w:t>:</w:t>
      </w:r>
    </w:p>
    <w:p w:rsidR="003F7D22" w:rsidRDefault="00DE6E73" w:rsidP="003F7D2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здійснення замовником контролю за дотриманням вимог будівельних норм, національних стандартів та правил, а також контролю за якістю та обсягами у відповідності з </w:t>
      </w:r>
      <w:r>
        <w:rPr>
          <w:sz w:val="28"/>
          <w:szCs w:val="28"/>
          <w:lang w:eastAsia="uk-UA"/>
        </w:rPr>
        <w:t>будівельними стандартами,</w:t>
      </w:r>
      <w:r w:rsidRPr="00072C08">
        <w:rPr>
          <w:sz w:val="28"/>
          <w:szCs w:val="28"/>
          <w:lang w:eastAsia="uk-UA"/>
        </w:rPr>
        <w:t xml:space="preserve"> норм</w:t>
      </w:r>
      <w:r>
        <w:rPr>
          <w:sz w:val="28"/>
          <w:szCs w:val="28"/>
          <w:lang w:eastAsia="uk-UA"/>
        </w:rPr>
        <w:t>ами</w:t>
      </w:r>
      <w:r w:rsidRPr="00072C08">
        <w:rPr>
          <w:sz w:val="28"/>
          <w:szCs w:val="28"/>
          <w:lang w:eastAsia="uk-UA"/>
        </w:rPr>
        <w:t xml:space="preserve"> і правил</w:t>
      </w:r>
      <w:r>
        <w:rPr>
          <w:sz w:val="28"/>
          <w:szCs w:val="28"/>
          <w:lang w:eastAsia="uk-UA"/>
        </w:rPr>
        <w:t>ами</w:t>
      </w:r>
      <w:r w:rsidRPr="00072C08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та іншими нормативами і стандартами у цій сфері.</w:t>
      </w:r>
    </w:p>
    <w:p w:rsidR="00FF58D8" w:rsidRPr="00AD7B63" w:rsidRDefault="00AD7B63" w:rsidP="00AD7B6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B0DF4" w:rsidRPr="00AD7B63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9A79EF" w:rsidRDefault="00DE6E73" w:rsidP="00DE6E73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Т</w:t>
      </w:r>
      <w:r w:rsidRPr="00DE6E73">
        <w:rPr>
          <w:sz w:val="28"/>
          <w:szCs w:val="28"/>
          <w:lang w:eastAsia="uk-UA"/>
        </w:rPr>
        <w:t>ехнічний нагляд здійснюється з метою контролю та дотриманням виконання поточного ремонту вимог державних стандартів, будівельних норм та правил, а також контролю за якістю та обсягами послуг з поточного ремонту</w:t>
      </w:r>
      <w:r w:rsidR="009A79EF">
        <w:rPr>
          <w:sz w:val="28"/>
          <w:szCs w:val="28"/>
          <w:lang w:eastAsia="uk-UA"/>
        </w:rPr>
        <w:t>.</w:t>
      </w:r>
    </w:p>
    <w:p w:rsidR="003B0DF4" w:rsidRPr="00DE6E73" w:rsidRDefault="0001766D" w:rsidP="00DE6E73">
      <w:pPr>
        <w:ind w:firstLine="567"/>
        <w:jc w:val="both"/>
        <w:rPr>
          <w:b/>
          <w:sz w:val="28"/>
          <w:szCs w:val="28"/>
        </w:rPr>
      </w:pPr>
      <w:r w:rsidRPr="00DE6E73">
        <w:rPr>
          <w:b/>
          <w:sz w:val="28"/>
          <w:szCs w:val="28"/>
        </w:rPr>
        <w:t>Обґрунтування очікуваної вартості</w:t>
      </w:r>
    </w:p>
    <w:p w:rsidR="0001766D" w:rsidRPr="00AD7B63" w:rsidRDefault="0001766D" w:rsidP="00A04C6F">
      <w:pPr>
        <w:ind w:firstLine="567"/>
        <w:jc w:val="both"/>
        <w:rPr>
          <w:sz w:val="28"/>
          <w:szCs w:val="28"/>
        </w:rPr>
      </w:pPr>
      <w:r w:rsidRPr="00AD7B63">
        <w:rPr>
          <w:sz w:val="28"/>
          <w:szCs w:val="28"/>
        </w:rPr>
        <w:t xml:space="preserve">Розрахунок очікуваної вартості обумовлений </w:t>
      </w:r>
      <w:r w:rsidR="00BC4243" w:rsidRPr="00AD7B63">
        <w:rPr>
          <w:sz w:val="28"/>
          <w:szCs w:val="28"/>
        </w:rPr>
        <w:t xml:space="preserve">вивченням та порівнянням </w:t>
      </w:r>
      <w:r w:rsidRPr="00AD7B63">
        <w:rPr>
          <w:sz w:val="28"/>
          <w:szCs w:val="28"/>
        </w:rPr>
        <w:t xml:space="preserve"> ринкових цін</w:t>
      </w:r>
      <w:r w:rsidR="00BC4243" w:rsidRPr="00AD7B63">
        <w:rPr>
          <w:sz w:val="28"/>
          <w:szCs w:val="28"/>
        </w:rPr>
        <w:t xml:space="preserve"> з урахуванням </w:t>
      </w:r>
      <w:r w:rsidR="00DE6E73">
        <w:rPr>
          <w:sz w:val="28"/>
          <w:szCs w:val="28"/>
        </w:rPr>
        <w:t>очікуваної вартості послуг з поточного ремонту</w:t>
      </w:r>
      <w:r w:rsidR="00AD7B63">
        <w:rPr>
          <w:sz w:val="28"/>
          <w:szCs w:val="28"/>
        </w:rPr>
        <w:t>.</w:t>
      </w:r>
    </w:p>
    <w:p w:rsidR="00197ECF" w:rsidRPr="00AD7B63" w:rsidRDefault="00197ECF" w:rsidP="0001766D">
      <w:pPr>
        <w:jc w:val="both"/>
        <w:rPr>
          <w:sz w:val="28"/>
          <w:szCs w:val="28"/>
        </w:rPr>
      </w:pPr>
    </w:p>
    <w:p w:rsidR="00197ECF" w:rsidRPr="00AD7B63" w:rsidRDefault="00197ECF" w:rsidP="0001766D">
      <w:pPr>
        <w:jc w:val="both"/>
        <w:rPr>
          <w:sz w:val="28"/>
          <w:szCs w:val="28"/>
        </w:rPr>
      </w:pPr>
    </w:p>
    <w:p w:rsidR="00197ECF" w:rsidRPr="00AD7B63" w:rsidRDefault="00197ECF" w:rsidP="0001766D">
      <w:pPr>
        <w:jc w:val="both"/>
        <w:rPr>
          <w:sz w:val="28"/>
          <w:szCs w:val="28"/>
        </w:rPr>
      </w:pPr>
      <w:bookmarkStart w:id="0" w:name="_GoBack"/>
      <w:bookmarkEnd w:id="0"/>
    </w:p>
    <w:sectPr w:rsidR="00197ECF" w:rsidRPr="00AD7B63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1F8"/>
    <w:multiLevelType w:val="hybridMultilevel"/>
    <w:tmpl w:val="3AD457FE"/>
    <w:lvl w:ilvl="0" w:tplc="6CF2E1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E61F8"/>
    <w:rsid w:val="00197ECF"/>
    <w:rsid w:val="001C0830"/>
    <w:rsid w:val="001D61E2"/>
    <w:rsid w:val="001F4F1B"/>
    <w:rsid w:val="00242941"/>
    <w:rsid w:val="00285FDF"/>
    <w:rsid w:val="002E7E71"/>
    <w:rsid w:val="003B0DF4"/>
    <w:rsid w:val="003F1729"/>
    <w:rsid w:val="003F3050"/>
    <w:rsid w:val="003F7D22"/>
    <w:rsid w:val="0041021D"/>
    <w:rsid w:val="00460D71"/>
    <w:rsid w:val="004A52A2"/>
    <w:rsid w:val="00603A89"/>
    <w:rsid w:val="00641215"/>
    <w:rsid w:val="00697E11"/>
    <w:rsid w:val="007854B9"/>
    <w:rsid w:val="00900107"/>
    <w:rsid w:val="00955159"/>
    <w:rsid w:val="009A3837"/>
    <w:rsid w:val="009A79EF"/>
    <w:rsid w:val="00A04C6F"/>
    <w:rsid w:val="00AD7B63"/>
    <w:rsid w:val="00B53FFC"/>
    <w:rsid w:val="00BC4243"/>
    <w:rsid w:val="00BD24E8"/>
    <w:rsid w:val="00C8614B"/>
    <w:rsid w:val="00CE5140"/>
    <w:rsid w:val="00CF2FFC"/>
    <w:rsid w:val="00D07E52"/>
    <w:rsid w:val="00DE6E73"/>
    <w:rsid w:val="00E05B92"/>
    <w:rsid w:val="00E155E5"/>
    <w:rsid w:val="00E72FC9"/>
    <w:rsid w:val="00EF1CEC"/>
    <w:rsid w:val="00EF736A"/>
    <w:rsid w:val="00F45940"/>
    <w:rsid w:val="00F5595D"/>
    <w:rsid w:val="00F861FC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B649-1CBC-4480-84BC-2D13C72F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ФЕСЕНКО Ганна Володимирівна</cp:lastModifiedBy>
  <cp:revision>2</cp:revision>
  <cp:lastPrinted>2021-08-12T12:33:00Z</cp:lastPrinted>
  <dcterms:created xsi:type="dcterms:W3CDTF">2023-09-01T10:42:00Z</dcterms:created>
  <dcterms:modified xsi:type="dcterms:W3CDTF">2023-09-01T10:42:00Z</dcterms:modified>
</cp:coreProperties>
</file>