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C232FB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C232FB">
        <w:rPr>
          <w:b/>
          <w:bCs/>
          <w:sz w:val="28"/>
          <w:szCs w:val="28"/>
        </w:rPr>
        <w:t>Обґрунтування</w:t>
      </w:r>
    </w:p>
    <w:p w:rsidR="003971BA" w:rsidRPr="00C232FB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C232FB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C232FB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C232FB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C232FB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C232FB">
        <w:rPr>
          <w:rFonts w:ascii="Times New Roman" w:hAnsi="Times New Roman"/>
          <w:sz w:val="28"/>
          <w:szCs w:val="28"/>
        </w:rPr>
        <w:t xml:space="preserve">ДК 021:2015 </w:t>
      </w:r>
      <w:r w:rsidR="00A43BF3" w:rsidRPr="00C232FB">
        <w:rPr>
          <w:rFonts w:ascii="Times New Roman" w:eastAsiaTheme="minorHAnsi" w:hAnsi="Times New Roman"/>
          <w:color w:val="000000"/>
          <w:sz w:val="28"/>
          <w:szCs w:val="28"/>
        </w:rPr>
        <w:t>48730000-4 Пакети програмного забезпечення для забезпечення безпеки</w:t>
      </w:r>
      <w:r w:rsidR="00ED6A6B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75126A" w:rsidRPr="00C232FB">
        <w:rPr>
          <w:rFonts w:ascii="Times New Roman" w:eastAsiaTheme="minorHAnsi" w:hAnsi="Times New Roman"/>
          <w:color w:val="000000"/>
          <w:sz w:val="28"/>
          <w:szCs w:val="28"/>
        </w:rPr>
        <w:t>(П</w:t>
      </w:r>
      <w:r w:rsidR="00C9072F" w:rsidRPr="00C232FB">
        <w:rPr>
          <w:rFonts w:ascii="Times New Roman" w:eastAsiaTheme="minorHAnsi" w:hAnsi="Times New Roman"/>
          <w:color w:val="000000"/>
          <w:sz w:val="28"/>
          <w:szCs w:val="28"/>
        </w:rPr>
        <w:t xml:space="preserve">родовження ліцензій на програмне забезпечення антивірусного захисту, виявлення та блокування атак на кінцеві пристрої ESET  PROTECT </w:t>
      </w:r>
      <w:proofErr w:type="spellStart"/>
      <w:r w:rsidR="00C9072F" w:rsidRPr="00C232FB">
        <w:rPr>
          <w:rFonts w:ascii="Times New Roman" w:eastAsiaTheme="minorHAnsi" w:hAnsi="Times New Roman"/>
          <w:color w:val="000000"/>
          <w:sz w:val="28"/>
          <w:szCs w:val="28"/>
        </w:rPr>
        <w:t>Entry</w:t>
      </w:r>
      <w:proofErr w:type="spellEnd"/>
      <w:r w:rsidR="00C9072F" w:rsidRPr="00C232FB">
        <w:rPr>
          <w:rFonts w:ascii="Times New Roman" w:eastAsiaTheme="minorHAnsi" w:hAnsi="Times New Roman"/>
          <w:color w:val="000000"/>
          <w:sz w:val="28"/>
          <w:szCs w:val="28"/>
        </w:rPr>
        <w:t xml:space="preserve"> та ESET </w:t>
      </w:r>
      <w:proofErr w:type="spellStart"/>
      <w:r w:rsidR="00C9072F" w:rsidRPr="00C232FB">
        <w:rPr>
          <w:rFonts w:ascii="Times New Roman" w:eastAsiaTheme="minorHAnsi" w:hAnsi="Times New Roman"/>
          <w:color w:val="000000"/>
          <w:sz w:val="28"/>
          <w:szCs w:val="28"/>
        </w:rPr>
        <w:t>Inspect</w:t>
      </w:r>
      <w:proofErr w:type="spellEnd"/>
      <w:r w:rsidR="00C9072F" w:rsidRPr="00C232FB">
        <w:rPr>
          <w:rFonts w:ascii="Times New Roman" w:eastAsiaTheme="minorHAnsi" w:hAnsi="Times New Roman"/>
          <w:color w:val="000000"/>
          <w:sz w:val="28"/>
          <w:szCs w:val="28"/>
        </w:rPr>
        <w:t>)</w:t>
      </w:r>
      <w:r w:rsidRPr="00C232FB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9B0237" w:rsidRPr="00C232FB" w:rsidRDefault="009B0237" w:rsidP="0036688F">
      <w:pPr>
        <w:pStyle w:val="Default"/>
        <w:jc w:val="both"/>
        <w:rPr>
          <w:b/>
          <w:bCs/>
          <w:sz w:val="28"/>
          <w:szCs w:val="28"/>
        </w:rPr>
      </w:pPr>
    </w:p>
    <w:p w:rsidR="003971BA" w:rsidRPr="00C232FB" w:rsidRDefault="003971BA" w:rsidP="0036688F">
      <w:pPr>
        <w:pStyle w:val="Default"/>
        <w:jc w:val="both"/>
        <w:rPr>
          <w:sz w:val="28"/>
          <w:szCs w:val="28"/>
        </w:rPr>
      </w:pPr>
      <w:r w:rsidRPr="00C232FB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A43BF3" w:rsidRPr="00C232FB" w:rsidRDefault="00CB0954" w:rsidP="00A43BF3">
      <w:pPr>
        <w:pStyle w:val="Default"/>
        <w:ind w:firstLine="567"/>
        <w:jc w:val="both"/>
        <w:rPr>
          <w:sz w:val="28"/>
          <w:szCs w:val="28"/>
        </w:rPr>
      </w:pPr>
      <w:r w:rsidRPr="00C232FB">
        <w:rPr>
          <w:sz w:val="28"/>
          <w:szCs w:val="28"/>
        </w:rPr>
        <w:t xml:space="preserve">На </w:t>
      </w:r>
      <w:r w:rsidR="00A43BF3" w:rsidRPr="00C232FB">
        <w:rPr>
          <w:sz w:val="28"/>
          <w:szCs w:val="28"/>
        </w:rPr>
        <w:t>робочих станціях користувачів та серверах УДЦР використовуєтьс</w:t>
      </w:r>
      <w:r w:rsidR="00AB3F76" w:rsidRPr="00C232FB">
        <w:rPr>
          <w:sz w:val="28"/>
          <w:szCs w:val="28"/>
        </w:rPr>
        <w:t>я антивірусний програмний засіб та програмний засіб</w:t>
      </w:r>
      <w:r w:rsidR="00AB3F76" w:rsidRPr="00C232FB">
        <w:rPr>
          <w:rFonts w:eastAsia="Times New Roman"/>
          <w:color w:val="222222"/>
          <w:sz w:val="28"/>
          <w:szCs w:val="28"/>
          <w:shd w:val="clear" w:color="auto" w:fill="FFFFFF"/>
        </w:rPr>
        <w:t xml:space="preserve"> забезпечення виявлення та блокування атак на кінцевих точках розробки компанії </w:t>
      </w:r>
      <w:r w:rsidR="00A43BF3" w:rsidRPr="00C232FB">
        <w:rPr>
          <w:sz w:val="28"/>
          <w:szCs w:val="28"/>
        </w:rPr>
        <w:t>ESET</w:t>
      </w:r>
      <w:r w:rsidR="0075126A" w:rsidRPr="00C232FB">
        <w:rPr>
          <w:sz w:val="28"/>
          <w:szCs w:val="28"/>
        </w:rPr>
        <w:t>, що працюють з під однієї консолі управління</w:t>
      </w:r>
      <w:r w:rsidR="00A43BF3" w:rsidRPr="00C232FB">
        <w:rPr>
          <w:sz w:val="28"/>
          <w:szCs w:val="28"/>
        </w:rPr>
        <w:t>.</w:t>
      </w:r>
      <w:r w:rsidRPr="00C232FB">
        <w:rPr>
          <w:sz w:val="28"/>
          <w:szCs w:val="28"/>
        </w:rPr>
        <w:t xml:space="preserve"> </w:t>
      </w:r>
      <w:r w:rsidR="00AB3F76" w:rsidRPr="00C232FB">
        <w:rPr>
          <w:sz w:val="28"/>
          <w:szCs w:val="28"/>
        </w:rPr>
        <w:t>Наразі є</w:t>
      </w:r>
      <w:r w:rsidRPr="00C232FB">
        <w:rPr>
          <w:sz w:val="28"/>
          <w:szCs w:val="28"/>
        </w:rPr>
        <w:t xml:space="preserve"> потреба у </w:t>
      </w:r>
      <w:r w:rsidR="0075126A" w:rsidRPr="00C232FB">
        <w:rPr>
          <w:sz w:val="28"/>
          <w:szCs w:val="28"/>
        </w:rPr>
        <w:t>продовженні</w:t>
      </w:r>
      <w:r w:rsidRPr="00C232FB">
        <w:rPr>
          <w:sz w:val="28"/>
          <w:szCs w:val="28"/>
        </w:rPr>
        <w:t xml:space="preserve"> </w:t>
      </w:r>
      <w:r w:rsidR="007F778C" w:rsidRPr="00C232FB">
        <w:rPr>
          <w:sz w:val="28"/>
          <w:szCs w:val="28"/>
        </w:rPr>
        <w:t>права на користування</w:t>
      </w:r>
      <w:r w:rsidR="00A43BF3" w:rsidRPr="00C232FB">
        <w:rPr>
          <w:sz w:val="28"/>
          <w:szCs w:val="28"/>
        </w:rPr>
        <w:t xml:space="preserve"> зазначени</w:t>
      </w:r>
      <w:r w:rsidR="007F778C" w:rsidRPr="00C232FB">
        <w:rPr>
          <w:sz w:val="28"/>
          <w:szCs w:val="28"/>
        </w:rPr>
        <w:t>м</w:t>
      </w:r>
      <w:r w:rsidR="00AB3F76" w:rsidRPr="00C232FB">
        <w:rPr>
          <w:sz w:val="28"/>
          <w:szCs w:val="28"/>
        </w:rPr>
        <w:t>и</w:t>
      </w:r>
      <w:r w:rsidR="00A43BF3" w:rsidRPr="00C232FB">
        <w:rPr>
          <w:sz w:val="28"/>
          <w:szCs w:val="28"/>
        </w:rPr>
        <w:t xml:space="preserve"> програмни</w:t>
      </w:r>
      <w:r w:rsidR="007F778C" w:rsidRPr="00C232FB">
        <w:rPr>
          <w:sz w:val="28"/>
          <w:szCs w:val="28"/>
        </w:rPr>
        <w:t>м</w:t>
      </w:r>
      <w:r w:rsidR="00AB3F76" w:rsidRPr="00C232FB">
        <w:rPr>
          <w:sz w:val="28"/>
          <w:szCs w:val="28"/>
        </w:rPr>
        <w:t>и</w:t>
      </w:r>
      <w:r w:rsidR="007F778C" w:rsidRPr="00C232FB">
        <w:rPr>
          <w:sz w:val="28"/>
          <w:szCs w:val="28"/>
        </w:rPr>
        <w:t xml:space="preserve"> засоб</w:t>
      </w:r>
      <w:r w:rsidR="00AB3F76" w:rsidRPr="00C232FB">
        <w:rPr>
          <w:sz w:val="28"/>
          <w:szCs w:val="28"/>
        </w:rPr>
        <w:t>а</w:t>
      </w:r>
      <w:r w:rsidR="007F778C" w:rsidRPr="00C232FB">
        <w:rPr>
          <w:sz w:val="28"/>
          <w:szCs w:val="28"/>
        </w:rPr>
        <w:t>м</w:t>
      </w:r>
      <w:r w:rsidR="00AB3F76" w:rsidRPr="00C232FB">
        <w:rPr>
          <w:sz w:val="28"/>
          <w:szCs w:val="28"/>
        </w:rPr>
        <w:t>и</w:t>
      </w:r>
      <w:r w:rsidR="007F778C" w:rsidRPr="00C232FB">
        <w:rPr>
          <w:sz w:val="28"/>
          <w:szCs w:val="28"/>
        </w:rPr>
        <w:t xml:space="preserve"> на наступний рік.</w:t>
      </w:r>
    </w:p>
    <w:p w:rsidR="00CE71C2" w:rsidRPr="00C232FB" w:rsidRDefault="00CE71C2" w:rsidP="00CE71C2">
      <w:pPr>
        <w:pStyle w:val="Default"/>
        <w:ind w:firstLine="567"/>
        <w:jc w:val="both"/>
        <w:rPr>
          <w:sz w:val="28"/>
          <w:szCs w:val="28"/>
        </w:rPr>
      </w:pPr>
      <w:r w:rsidRPr="00C232FB">
        <w:rPr>
          <w:sz w:val="28"/>
          <w:szCs w:val="28"/>
        </w:rPr>
        <w:t>Відсутність захисту</w:t>
      </w:r>
      <w:r w:rsidR="00AB3F76" w:rsidRPr="00C232FB">
        <w:rPr>
          <w:sz w:val="28"/>
          <w:szCs w:val="28"/>
        </w:rPr>
        <w:t>, що забезпечують ці засоби</w:t>
      </w:r>
      <w:r w:rsidRPr="00C232FB">
        <w:rPr>
          <w:sz w:val="28"/>
          <w:szCs w:val="28"/>
        </w:rPr>
        <w:t xml:space="preserve"> призводить до порушення функціонування інформаційно-комунікаційної інфраструктури УДЦР в наслідок кібератак та ураження шкідливим програмним забезпеченням</w:t>
      </w:r>
      <w:r w:rsidR="00AB3F76" w:rsidRPr="00C232FB">
        <w:rPr>
          <w:sz w:val="28"/>
          <w:szCs w:val="28"/>
        </w:rPr>
        <w:t xml:space="preserve"> або запуску несанкціонованих процесів на обчислювальної </w:t>
      </w:r>
      <w:r w:rsidR="008D49E0" w:rsidRPr="00C232FB">
        <w:rPr>
          <w:sz w:val="28"/>
          <w:szCs w:val="28"/>
        </w:rPr>
        <w:t>техніці</w:t>
      </w:r>
      <w:r w:rsidRPr="00C232FB">
        <w:rPr>
          <w:sz w:val="28"/>
          <w:szCs w:val="28"/>
        </w:rPr>
        <w:t xml:space="preserve">. </w:t>
      </w:r>
      <w:r w:rsidR="00D303A8" w:rsidRPr="00C232FB">
        <w:rPr>
          <w:sz w:val="28"/>
          <w:szCs w:val="28"/>
        </w:rPr>
        <w:t>Таким чином, в</w:t>
      </w:r>
      <w:r w:rsidR="00A43BF3" w:rsidRPr="00C232FB">
        <w:rPr>
          <w:sz w:val="28"/>
          <w:szCs w:val="28"/>
        </w:rPr>
        <w:t xml:space="preserve">часне придбання ліцензій на </w:t>
      </w:r>
      <w:r w:rsidRPr="00C232FB">
        <w:rPr>
          <w:sz w:val="28"/>
          <w:szCs w:val="28"/>
        </w:rPr>
        <w:t xml:space="preserve">новий термін необхідно для забезпечення </w:t>
      </w:r>
      <w:r w:rsidR="00A43BF3" w:rsidRPr="00C232FB">
        <w:rPr>
          <w:sz w:val="28"/>
          <w:szCs w:val="28"/>
        </w:rPr>
        <w:t>функціонування інформаційно-ком</w:t>
      </w:r>
      <w:r w:rsidRPr="00C232FB">
        <w:rPr>
          <w:sz w:val="28"/>
          <w:szCs w:val="28"/>
        </w:rPr>
        <w:t>унікаційної інфраструктури УДЦР.</w:t>
      </w:r>
    </w:p>
    <w:p w:rsidR="00B07BB7" w:rsidRPr="00C232FB" w:rsidRDefault="00B07BB7" w:rsidP="00244015">
      <w:pPr>
        <w:pStyle w:val="Default"/>
        <w:ind w:firstLine="567"/>
        <w:jc w:val="both"/>
        <w:rPr>
          <w:sz w:val="28"/>
          <w:szCs w:val="28"/>
        </w:rPr>
      </w:pPr>
      <w:r w:rsidRPr="00C232FB">
        <w:rPr>
          <w:sz w:val="28"/>
          <w:szCs w:val="28"/>
        </w:rPr>
        <w:t>Наразі в УДЦР використовується п</w:t>
      </w:r>
      <w:r w:rsidR="00DB233F" w:rsidRPr="00C232FB">
        <w:rPr>
          <w:sz w:val="28"/>
          <w:szCs w:val="28"/>
        </w:rPr>
        <w:t>рограмне забезпечення антивірусного захисту</w:t>
      </w:r>
      <w:r w:rsidR="00AB3F76" w:rsidRPr="00C232FB">
        <w:rPr>
          <w:sz w:val="28"/>
          <w:szCs w:val="28"/>
        </w:rPr>
        <w:t xml:space="preserve"> та </w:t>
      </w:r>
      <w:r w:rsidR="00DB233F" w:rsidRPr="00C232FB">
        <w:rPr>
          <w:sz w:val="28"/>
          <w:szCs w:val="28"/>
        </w:rPr>
        <w:t xml:space="preserve"> </w:t>
      </w:r>
      <w:r w:rsidR="00AB3F76" w:rsidRPr="00C232FB">
        <w:rPr>
          <w:sz w:val="28"/>
          <w:szCs w:val="28"/>
        </w:rPr>
        <w:t xml:space="preserve">блокування атак на кінцевих точках  </w:t>
      </w:r>
      <w:r w:rsidR="00DB233F" w:rsidRPr="00C232FB">
        <w:rPr>
          <w:sz w:val="28"/>
          <w:szCs w:val="28"/>
        </w:rPr>
        <w:t xml:space="preserve">ESET PROTECT </w:t>
      </w:r>
      <w:proofErr w:type="spellStart"/>
      <w:r w:rsidR="00DB233F" w:rsidRPr="00C232FB">
        <w:rPr>
          <w:sz w:val="28"/>
          <w:szCs w:val="28"/>
        </w:rPr>
        <w:t>Entry</w:t>
      </w:r>
      <w:proofErr w:type="spellEnd"/>
      <w:r w:rsidR="00AB3F76" w:rsidRPr="00C232FB">
        <w:rPr>
          <w:sz w:val="28"/>
          <w:szCs w:val="28"/>
        </w:rPr>
        <w:t xml:space="preserve"> та ESET </w:t>
      </w:r>
      <w:proofErr w:type="spellStart"/>
      <w:r w:rsidR="00AB3F76" w:rsidRPr="00C232FB">
        <w:rPr>
          <w:sz w:val="28"/>
          <w:szCs w:val="28"/>
        </w:rPr>
        <w:t>Inspect</w:t>
      </w:r>
      <w:proofErr w:type="spellEnd"/>
      <w:r w:rsidR="00AB3F76" w:rsidRPr="00C232FB">
        <w:rPr>
          <w:sz w:val="28"/>
          <w:szCs w:val="28"/>
        </w:rPr>
        <w:t xml:space="preserve"> з локальним управлінням ESET</w:t>
      </w:r>
      <w:r w:rsidR="00DB233F" w:rsidRPr="00C232FB">
        <w:rPr>
          <w:sz w:val="28"/>
          <w:szCs w:val="28"/>
        </w:rPr>
        <w:t xml:space="preserve"> </w:t>
      </w:r>
      <w:proofErr w:type="spellStart"/>
      <w:r w:rsidR="00DB233F" w:rsidRPr="00C232FB">
        <w:rPr>
          <w:sz w:val="28"/>
          <w:szCs w:val="28"/>
        </w:rPr>
        <w:t>Protect</w:t>
      </w:r>
      <w:proofErr w:type="spellEnd"/>
      <w:r w:rsidR="00AB3F76" w:rsidRPr="00C232FB">
        <w:rPr>
          <w:sz w:val="28"/>
          <w:szCs w:val="28"/>
        </w:rPr>
        <w:t xml:space="preserve"> </w:t>
      </w:r>
      <w:r w:rsidR="00AB3F76" w:rsidRPr="00C232FB">
        <w:rPr>
          <w:sz w:val="28"/>
          <w:szCs w:val="28"/>
          <w:lang w:val="en-US"/>
        </w:rPr>
        <w:t>web</w:t>
      </w:r>
      <w:r w:rsidR="00AB3F76" w:rsidRPr="00C232FB">
        <w:rPr>
          <w:sz w:val="28"/>
          <w:szCs w:val="28"/>
        </w:rPr>
        <w:t>-консоль</w:t>
      </w:r>
      <w:r w:rsidRPr="00C232FB">
        <w:rPr>
          <w:sz w:val="28"/>
          <w:szCs w:val="28"/>
        </w:rPr>
        <w:t>.</w:t>
      </w:r>
    </w:p>
    <w:p w:rsidR="00C26DE0" w:rsidRPr="00C232FB" w:rsidRDefault="00B07BB7" w:rsidP="00C232FB">
      <w:pPr>
        <w:pStyle w:val="Default"/>
        <w:spacing w:after="120"/>
        <w:ind w:firstLine="567"/>
        <w:jc w:val="both"/>
        <w:rPr>
          <w:sz w:val="28"/>
          <w:szCs w:val="28"/>
        </w:rPr>
      </w:pPr>
      <w:r w:rsidRPr="00C232FB">
        <w:rPr>
          <w:sz w:val="28"/>
          <w:szCs w:val="28"/>
        </w:rPr>
        <w:t xml:space="preserve">З метою подальшого його використання, необхідно придбати продовження ліцензії на  ESET PROTECT </w:t>
      </w:r>
      <w:proofErr w:type="spellStart"/>
      <w:r w:rsidRPr="00C232FB">
        <w:rPr>
          <w:sz w:val="28"/>
          <w:szCs w:val="28"/>
        </w:rPr>
        <w:t>Entry</w:t>
      </w:r>
      <w:proofErr w:type="spellEnd"/>
      <w:r w:rsidRPr="00C232FB">
        <w:rPr>
          <w:sz w:val="28"/>
          <w:szCs w:val="28"/>
        </w:rPr>
        <w:t xml:space="preserve"> (має бути поставлено три ліцензії загалом на 1436 об’єктів захисту з термін дії ліцензій не менше ніж 1 рік) та ESET </w:t>
      </w:r>
      <w:proofErr w:type="spellStart"/>
      <w:r w:rsidRPr="00C232FB">
        <w:rPr>
          <w:sz w:val="28"/>
          <w:szCs w:val="28"/>
        </w:rPr>
        <w:t>Inspect</w:t>
      </w:r>
      <w:proofErr w:type="spellEnd"/>
      <w:r w:rsidRPr="00C232FB">
        <w:rPr>
          <w:sz w:val="28"/>
          <w:szCs w:val="28"/>
        </w:rPr>
        <w:t xml:space="preserve"> (м</w:t>
      </w:r>
      <w:r w:rsidRPr="00C232FB">
        <w:rPr>
          <w:rFonts w:eastAsia="Times New Roman"/>
          <w:sz w:val="28"/>
          <w:szCs w:val="28"/>
        </w:rPr>
        <w:t>ає бути поставлена одна ліцензія на 800 об’єктів, із датою закінчення дії ліцензії 01.08.2025).</w:t>
      </w:r>
    </w:p>
    <w:p w:rsidR="00DE1955" w:rsidRPr="00C232FB" w:rsidRDefault="007506F5" w:rsidP="00C9072F">
      <w:pPr>
        <w:pStyle w:val="Default"/>
        <w:tabs>
          <w:tab w:val="left" w:pos="1038"/>
        </w:tabs>
        <w:jc w:val="both"/>
        <w:rPr>
          <w:sz w:val="28"/>
          <w:szCs w:val="28"/>
        </w:rPr>
      </w:pPr>
      <w:r w:rsidRPr="00C232FB">
        <w:rPr>
          <w:b/>
          <w:sz w:val="28"/>
          <w:szCs w:val="28"/>
        </w:rPr>
        <w:t>Очікувана вартість предмета закупівлі:</w:t>
      </w:r>
      <w:r w:rsidRPr="00C232FB">
        <w:rPr>
          <w:sz w:val="28"/>
          <w:szCs w:val="28"/>
        </w:rPr>
        <w:t xml:space="preserve">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222024" w:rsidRPr="00C232FB">
        <w:rPr>
          <w:sz w:val="28"/>
          <w:szCs w:val="28"/>
        </w:rPr>
        <w:t> </w:t>
      </w:r>
      <w:r w:rsidRPr="00C232FB">
        <w:rPr>
          <w:sz w:val="28"/>
          <w:szCs w:val="28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C232FB">
        <w:rPr>
          <w:sz w:val="28"/>
          <w:szCs w:val="28"/>
        </w:rPr>
        <w:t xml:space="preserve">На </w:t>
      </w:r>
      <w:r w:rsidR="00000AC2" w:rsidRPr="00C232FB">
        <w:rPr>
          <w:sz w:val="28"/>
          <w:szCs w:val="28"/>
        </w:rPr>
        <w:t xml:space="preserve">підставі </w:t>
      </w:r>
      <w:r w:rsidR="00B7514B" w:rsidRPr="00C232FB">
        <w:rPr>
          <w:sz w:val="28"/>
          <w:szCs w:val="28"/>
        </w:rPr>
        <w:t>аналізу комерційних пропозицій</w:t>
      </w:r>
      <w:r w:rsidR="00000AC2" w:rsidRPr="00C232FB">
        <w:rPr>
          <w:sz w:val="28"/>
          <w:szCs w:val="28"/>
        </w:rPr>
        <w:t xml:space="preserve"> очікувана </w:t>
      </w:r>
      <w:r w:rsidR="00C6338F" w:rsidRPr="00C232FB">
        <w:rPr>
          <w:sz w:val="28"/>
          <w:szCs w:val="28"/>
        </w:rPr>
        <w:t>вартість становить</w:t>
      </w:r>
      <w:r w:rsidR="00C9072F" w:rsidRPr="00C232FB">
        <w:rPr>
          <w:sz w:val="28"/>
          <w:szCs w:val="28"/>
        </w:rPr>
        <w:t xml:space="preserve"> орієнтовно 1</w:t>
      </w:r>
      <w:r w:rsidR="00751C2E" w:rsidRPr="00C232FB">
        <w:rPr>
          <w:sz w:val="28"/>
          <w:szCs w:val="28"/>
        </w:rPr>
        <w:t> </w:t>
      </w:r>
      <w:r w:rsidR="00B7514B" w:rsidRPr="00C232FB">
        <w:rPr>
          <w:sz w:val="28"/>
          <w:szCs w:val="28"/>
        </w:rPr>
        <w:t>90</w:t>
      </w:r>
      <w:r w:rsidR="00C9072F" w:rsidRPr="00C232FB">
        <w:rPr>
          <w:sz w:val="28"/>
          <w:szCs w:val="28"/>
        </w:rPr>
        <w:t>0</w:t>
      </w:r>
      <w:r w:rsidR="00751C2E" w:rsidRPr="00C232FB">
        <w:rPr>
          <w:sz w:val="28"/>
          <w:szCs w:val="28"/>
        </w:rPr>
        <w:t> </w:t>
      </w:r>
      <w:r w:rsidR="00C9072F" w:rsidRPr="00C232FB">
        <w:rPr>
          <w:sz w:val="28"/>
          <w:szCs w:val="28"/>
        </w:rPr>
        <w:t>000</w:t>
      </w:r>
      <w:r w:rsidR="009B0237" w:rsidRPr="00C232FB">
        <w:rPr>
          <w:sz w:val="28"/>
          <w:szCs w:val="28"/>
        </w:rPr>
        <w:t> </w:t>
      </w:r>
      <w:r w:rsidR="00000AC2" w:rsidRPr="00C232FB">
        <w:rPr>
          <w:sz w:val="28"/>
          <w:szCs w:val="28"/>
        </w:rPr>
        <w:t>грн.</w:t>
      </w:r>
    </w:p>
    <w:p w:rsidR="00000AC2" w:rsidRPr="00C232FB" w:rsidRDefault="00000AC2" w:rsidP="0036688F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72F" w:rsidRPr="00C232FB" w:rsidRDefault="00C9072F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88F" w:rsidRPr="00C232FB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23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="00656F02"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C232FB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B7514B" w:rsidRDefault="00B7514B" w:rsidP="00C232FB">
      <w:pPr>
        <w:ind w:left="0"/>
        <w:rPr>
          <w:rFonts w:ascii="Times New Roman" w:hAnsi="Times New Roman"/>
          <w:sz w:val="28"/>
          <w:szCs w:val="28"/>
        </w:rPr>
      </w:pPr>
    </w:p>
    <w:p w:rsidR="00C232FB" w:rsidRDefault="00C232FB" w:rsidP="00C232FB">
      <w:pPr>
        <w:ind w:left="0"/>
        <w:rPr>
          <w:rFonts w:ascii="Times New Roman" w:hAnsi="Times New Roman"/>
          <w:sz w:val="28"/>
          <w:szCs w:val="28"/>
        </w:rPr>
      </w:pPr>
    </w:p>
    <w:p w:rsidR="00C232FB" w:rsidRDefault="00C232FB" w:rsidP="00C232FB">
      <w:pPr>
        <w:ind w:left="0"/>
        <w:rPr>
          <w:rFonts w:ascii="Times New Roman" w:hAnsi="Times New Roman"/>
          <w:sz w:val="28"/>
          <w:szCs w:val="28"/>
        </w:rPr>
      </w:pPr>
    </w:p>
    <w:p w:rsidR="00C232FB" w:rsidRDefault="00C232FB" w:rsidP="00C232FB">
      <w:pPr>
        <w:ind w:left="0"/>
        <w:rPr>
          <w:rFonts w:ascii="Times New Roman" w:hAnsi="Times New Roman"/>
          <w:sz w:val="28"/>
          <w:szCs w:val="28"/>
        </w:rPr>
      </w:pPr>
    </w:p>
    <w:p w:rsidR="00C232FB" w:rsidRPr="00C232FB" w:rsidRDefault="00C232FB" w:rsidP="00C232FB">
      <w:pPr>
        <w:ind w:left="0"/>
        <w:rPr>
          <w:rFonts w:ascii="Times New Roman" w:hAnsi="Times New Roman"/>
          <w:sz w:val="28"/>
          <w:szCs w:val="28"/>
        </w:rPr>
      </w:pPr>
    </w:p>
    <w:p w:rsidR="00656F02" w:rsidRPr="00C232FB" w:rsidRDefault="00656F02" w:rsidP="00C232FB">
      <w:pPr>
        <w:ind w:left="0"/>
        <w:rPr>
          <w:rFonts w:ascii="Times New Roman" w:hAnsi="Times New Roman"/>
          <w:sz w:val="28"/>
          <w:szCs w:val="28"/>
        </w:rPr>
      </w:pPr>
    </w:p>
    <w:p w:rsidR="0036688F" w:rsidRPr="00C232FB" w:rsidRDefault="0036688F" w:rsidP="0036688F">
      <w:pPr>
        <w:pStyle w:val="Default"/>
        <w:jc w:val="both"/>
        <w:rPr>
          <w:bCs/>
        </w:rPr>
      </w:pPr>
      <w:r w:rsidRPr="00C232FB">
        <w:rPr>
          <w:bCs/>
        </w:rPr>
        <w:t>Бондаренко В.І. т.422-85-81</w:t>
      </w:r>
    </w:p>
    <w:sectPr w:rsidR="0036688F" w:rsidRPr="00C232FB" w:rsidSect="00C232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EA6"/>
    <w:multiLevelType w:val="hybridMultilevel"/>
    <w:tmpl w:val="CB344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C36AB6"/>
    <w:multiLevelType w:val="multilevel"/>
    <w:tmpl w:val="10AE5928"/>
    <w:lvl w:ilvl="0">
      <w:start w:val="1"/>
      <w:numFmt w:val="decimal"/>
      <w:lvlText w:val="%1."/>
      <w:lvlJc w:val="left"/>
      <w:pPr>
        <w:tabs>
          <w:tab w:val="num" w:pos="0"/>
        </w:tabs>
        <w:ind w:left="780" w:hanging="780"/>
      </w:pPr>
      <w:rPr>
        <w:rFonts w:hint="default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2198" w:hanging="7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1C2146E1"/>
    <w:multiLevelType w:val="multilevel"/>
    <w:tmpl w:val="8160A3B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24AD49DF"/>
    <w:multiLevelType w:val="hybridMultilevel"/>
    <w:tmpl w:val="17206DFC"/>
    <w:lvl w:ilvl="0" w:tplc="480A0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FD26B3"/>
    <w:multiLevelType w:val="hybridMultilevel"/>
    <w:tmpl w:val="4B8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56174"/>
    <w:multiLevelType w:val="hybridMultilevel"/>
    <w:tmpl w:val="532C4B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B1"/>
    <w:multiLevelType w:val="hybridMultilevel"/>
    <w:tmpl w:val="5DB44F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84114"/>
    <w:rsid w:val="000D1D1C"/>
    <w:rsid w:val="000F0792"/>
    <w:rsid w:val="00104263"/>
    <w:rsid w:val="00146FA9"/>
    <w:rsid w:val="001776F2"/>
    <w:rsid w:val="00186E0D"/>
    <w:rsid w:val="001B0993"/>
    <w:rsid w:val="00222024"/>
    <w:rsid w:val="00242BD8"/>
    <w:rsid w:val="00244015"/>
    <w:rsid w:val="00282DA5"/>
    <w:rsid w:val="002C1797"/>
    <w:rsid w:val="002F711B"/>
    <w:rsid w:val="002F7868"/>
    <w:rsid w:val="00347072"/>
    <w:rsid w:val="00357A06"/>
    <w:rsid w:val="0036688F"/>
    <w:rsid w:val="003971BA"/>
    <w:rsid w:val="00407290"/>
    <w:rsid w:val="004716A4"/>
    <w:rsid w:val="004A23CC"/>
    <w:rsid w:val="00516593"/>
    <w:rsid w:val="00516D84"/>
    <w:rsid w:val="00567137"/>
    <w:rsid w:val="00577ECC"/>
    <w:rsid w:val="00580EB6"/>
    <w:rsid w:val="00593E1E"/>
    <w:rsid w:val="005B70CC"/>
    <w:rsid w:val="0061248D"/>
    <w:rsid w:val="00656F02"/>
    <w:rsid w:val="006A07FD"/>
    <w:rsid w:val="00700D8B"/>
    <w:rsid w:val="00720699"/>
    <w:rsid w:val="007227D3"/>
    <w:rsid w:val="00722F9C"/>
    <w:rsid w:val="00724532"/>
    <w:rsid w:val="00734CA4"/>
    <w:rsid w:val="007506F5"/>
    <w:rsid w:val="0075126A"/>
    <w:rsid w:val="00751C2E"/>
    <w:rsid w:val="00774769"/>
    <w:rsid w:val="007F778C"/>
    <w:rsid w:val="00832CC1"/>
    <w:rsid w:val="00863145"/>
    <w:rsid w:val="0088518C"/>
    <w:rsid w:val="008D49E0"/>
    <w:rsid w:val="00900144"/>
    <w:rsid w:val="0092521C"/>
    <w:rsid w:val="00940C80"/>
    <w:rsid w:val="0098175F"/>
    <w:rsid w:val="009B0237"/>
    <w:rsid w:val="009D40BD"/>
    <w:rsid w:val="009F1696"/>
    <w:rsid w:val="00A43BF3"/>
    <w:rsid w:val="00A73C09"/>
    <w:rsid w:val="00AA4347"/>
    <w:rsid w:val="00AB3F76"/>
    <w:rsid w:val="00AC39BF"/>
    <w:rsid w:val="00B07BB7"/>
    <w:rsid w:val="00B6770E"/>
    <w:rsid w:val="00B7514B"/>
    <w:rsid w:val="00C232FB"/>
    <w:rsid w:val="00C26DE0"/>
    <w:rsid w:val="00C30359"/>
    <w:rsid w:val="00C6338F"/>
    <w:rsid w:val="00C9072F"/>
    <w:rsid w:val="00CB0954"/>
    <w:rsid w:val="00CB7F9D"/>
    <w:rsid w:val="00CE71C2"/>
    <w:rsid w:val="00D303A8"/>
    <w:rsid w:val="00D3228B"/>
    <w:rsid w:val="00D5305B"/>
    <w:rsid w:val="00D81241"/>
    <w:rsid w:val="00D9379E"/>
    <w:rsid w:val="00D937F0"/>
    <w:rsid w:val="00DB233F"/>
    <w:rsid w:val="00DE1955"/>
    <w:rsid w:val="00E308FB"/>
    <w:rsid w:val="00E356C7"/>
    <w:rsid w:val="00E36372"/>
    <w:rsid w:val="00E75DB4"/>
    <w:rsid w:val="00E82186"/>
    <w:rsid w:val="00EA6218"/>
    <w:rsid w:val="00EA6EBE"/>
    <w:rsid w:val="00EB2C8D"/>
    <w:rsid w:val="00EB3318"/>
    <w:rsid w:val="00EC62F3"/>
    <w:rsid w:val="00ED6A6B"/>
    <w:rsid w:val="00F05DF6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E018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и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F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ocked/>
    <w:rsid w:val="00B7514B"/>
    <w:rPr>
      <w:rFonts w:ascii="Times New Roman" w:hAnsi="Times New Roman" w:cs="Times New Roman"/>
      <w:b/>
      <w:bCs/>
      <w:sz w:val="36"/>
      <w:szCs w:val="3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9</cp:revision>
  <cp:lastPrinted>2021-04-05T08:53:00Z</cp:lastPrinted>
  <dcterms:created xsi:type="dcterms:W3CDTF">2024-04-24T11:30:00Z</dcterms:created>
  <dcterms:modified xsi:type="dcterms:W3CDTF">2024-05-02T10:52:00Z</dcterms:modified>
</cp:coreProperties>
</file>