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86" w:rsidRPr="00FE64CA" w:rsidRDefault="00FE64CA" w:rsidP="00B815F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FE64CA">
        <w:rPr>
          <w:rFonts w:ascii="Times New Roman" w:hAnsi="Times New Roman" w:cs="Times New Roman"/>
          <w:sz w:val="28"/>
          <w:szCs w:val="28"/>
          <w:lang w:val="ru-RU"/>
        </w:rPr>
        <w:t>UA-2023-09-20-009527-a</w:t>
      </w:r>
    </w:p>
    <w:bookmarkEnd w:id="0"/>
    <w:p w:rsidR="00FE64CA" w:rsidRDefault="00FE64CA"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FE64CA" w:rsidRPr="00FE64CA" w:rsidRDefault="00FE64CA" w:rsidP="00FE64CA">
      <w:pPr>
        <w:shd w:val="clear" w:color="auto" w:fill="FFFFFF"/>
        <w:spacing w:after="0" w:line="240" w:lineRule="auto"/>
        <w:jc w:val="center"/>
        <w:textAlignment w:val="baseline"/>
        <w:outlineLvl w:val="0"/>
        <w:rPr>
          <w:rFonts w:ascii="Times New Roman" w:eastAsia="Times New Roman" w:hAnsi="Times New Roman" w:cs="Times New Roman"/>
          <w:sz w:val="28"/>
          <w:szCs w:val="28"/>
          <w:lang w:val="uk-UA" w:eastAsia="ru-RU"/>
        </w:rPr>
      </w:pPr>
      <w:r w:rsidRPr="00FE64CA">
        <w:rPr>
          <w:rFonts w:ascii="Times New Roman" w:eastAsia="Times New Roman" w:hAnsi="Times New Roman" w:cs="Times New Roman"/>
          <w:sz w:val="28"/>
          <w:szCs w:val="28"/>
          <w:lang w:val="uk-UA" w:eastAsia="ru-RU"/>
        </w:rPr>
        <w:t>30230000-0 Комп’ютерне обладнання (Зовнішні запам'ятовувальні пристрої (Засіб КЗІ електронний ключ «SecureToken-338КF64» або еквівалент))</w:t>
      </w: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94772B" w:rsidRPr="0094772B" w:rsidRDefault="0094772B" w:rsidP="0094772B">
      <w:pPr>
        <w:shd w:val="clear" w:color="auto" w:fill="FFFFFF"/>
        <w:spacing w:after="0" w:line="240" w:lineRule="auto"/>
        <w:jc w:val="both"/>
        <w:textAlignment w:val="baseline"/>
        <w:outlineLvl w:val="0"/>
        <w:rPr>
          <w:rFonts w:ascii="Times New Roman" w:hAnsi="Times New Roman" w:cs="Times New Roman"/>
          <w:sz w:val="28"/>
          <w:szCs w:val="28"/>
          <w:lang w:val="ru-RU"/>
        </w:rPr>
      </w:pPr>
    </w:p>
    <w:p w:rsidR="00FE64CA" w:rsidRPr="00EF0A79" w:rsidRDefault="00FE64CA" w:rsidP="00FE64CA">
      <w:pPr>
        <w:pStyle w:val="Default"/>
        <w:jc w:val="center"/>
        <w:rPr>
          <w:b/>
          <w:bCs/>
          <w:sz w:val="28"/>
          <w:szCs w:val="28"/>
        </w:rPr>
      </w:pPr>
      <w:r w:rsidRPr="00EF0A79">
        <w:rPr>
          <w:b/>
          <w:bCs/>
          <w:sz w:val="28"/>
          <w:szCs w:val="28"/>
        </w:rPr>
        <w:t>Обґрунтування</w:t>
      </w:r>
    </w:p>
    <w:p w:rsidR="00FE64CA" w:rsidRPr="00EF0A79" w:rsidRDefault="00FE64CA" w:rsidP="00FE64CA">
      <w:pPr>
        <w:pStyle w:val="Default"/>
        <w:jc w:val="center"/>
        <w:rPr>
          <w:b/>
          <w:bCs/>
          <w:sz w:val="28"/>
          <w:szCs w:val="28"/>
        </w:rPr>
      </w:pPr>
      <w:r w:rsidRPr="00EF0A79">
        <w:rPr>
          <w:b/>
          <w:bCs/>
          <w:sz w:val="28"/>
          <w:szCs w:val="28"/>
        </w:rPr>
        <w:t>технічних та якісних характеристик, очікуваної вартості</w:t>
      </w:r>
    </w:p>
    <w:p w:rsidR="00FE64CA" w:rsidRPr="00EF0A79" w:rsidRDefault="00FE64CA" w:rsidP="00FE64CA">
      <w:pPr>
        <w:pStyle w:val="Default"/>
        <w:jc w:val="center"/>
        <w:rPr>
          <w:b/>
          <w:bCs/>
          <w:sz w:val="28"/>
          <w:szCs w:val="28"/>
        </w:rPr>
      </w:pPr>
    </w:p>
    <w:p w:rsidR="00FE64CA" w:rsidRPr="00FE64CA" w:rsidRDefault="00FE64CA" w:rsidP="00FE64CA">
      <w:pPr>
        <w:widowControl w:val="0"/>
        <w:tabs>
          <w:tab w:val="left" w:pos="851"/>
        </w:tabs>
        <w:jc w:val="both"/>
        <w:rPr>
          <w:rFonts w:ascii="Times New Roman" w:eastAsia="Times New Roman" w:hAnsi="Times New Roman"/>
          <w:color w:val="000000"/>
          <w:sz w:val="28"/>
          <w:szCs w:val="28"/>
          <w:lang w:val="uk-UA" w:eastAsia="ru-RU"/>
        </w:rPr>
      </w:pPr>
      <w:r w:rsidRPr="00FE64CA">
        <w:rPr>
          <w:rFonts w:ascii="Times New Roman" w:hAnsi="Times New Roman"/>
          <w:b/>
          <w:bCs/>
          <w:sz w:val="28"/>
          <w:szCs w:val="28"/>
          <w:lang w:val="uk-UA"/>
        </w:rPr>
        <w:t xml:space="preserve">Предмет закупівлі: </w:t>
      </w:r>
      <w:r w:rsidRPr="00FE64CA">
        <w:rPr>
          <w:rFonts w:ascii="Times New Roman" w:hAnsi="Times New Roman"/>
          <w:sz w:val="28"/>
          <w:szCs w:val="28"/>
          <w:lang w:val="uk-UA" w:eastAsia="ru-RU"/>
        </w:rPr>
        <w:t>30230000-0 Комп’ютерне обладнання (Зовнішні запам'ятовувальні пристрої (Засіб КЗІ електронний ключ «</w:t>
      </w:r>
      <w:r w:rsidRPr="00205B37">
        <w:rPr>
          <w:rFonts w:ascii="Times New Roman" w:hAnsi="Times New Roman"/>
          <w:sz w:val="28"/>
          <w:szCs w:val="28"/>
          <w:lang w:eastAsia="ru-RU"/>
        </w:rPr>
        <w:t>SecureToken</w:t>
      </w:r>
      <w:r w:rsidRPr="00FE64CA">
        <w:rPr>
          <w:rFonts w:ascii="Times New Roman" w:hAnsi="Times New Roman"/>
          <w:sz w:val="28"/>
          <w:szCs w:val="28"/>
          <w:lang w:val="uk-UA" w:eastAsia="ru-RU"/>
        </w:rPr>
        <w:t>-338К</w:t>
      </w:r>
      <w:r w:rsidRPr="00205B37">
        <w:rPr>
          <w:rFonts w:ascii="Times New Roman" w:hAnsi="Times New Roman"/>
          <w:sz w:val="28"/>
          <w:szCs w:val="28"/>
          <w:lang w:eastAsia="ru-RU"/>
        </w:rPr>
        <w:t>F</w:t>
      </w:r>
      <w:r w:rsidRPr="00FE64CA">
        <w:rPr>
          <w:rFonts w:ascii="Times New Roman" w:hAnsi="Times New Roman"/>
          <w:sz w:val="28"/>
          <w:szCs w:val="28"/>
          <w:lang w:val="uk-UA" w:eastAsia="ru-RU"/>
        </w:rPr>
        <w:t>64» або еквівалент))</w:t>
      </w:r>
      <w:r w:rsidRPr="00FE64CA">
        <w:rPr>
          <w:rFonts w:ascii="Times New Roman" w:eastAsia="Times New Roman" w:hAnsi="Times New Roman"/>
          <w:color w:val="000000"/>
          <w:sz w:val="28"/>
          <w:szCs w:val="28"/>
          <w:lang w:val="uk-UA" w:eastAsia="ru-RU"/>
        </w:rPr>
        <w:t>.</w:t>
      </w:r>
    </w:p>
    <w:p w:rsidR="00FE64CA" w:rsidRPr="00EF0A79" w:rsidRDefault="00FE64CA" w:rsidP="00FE64CA">
      <w:pPr>
        <w:pStyle w:val="Default"/>
        <w:jc w:val="both"/>
        <w:rPr>
          <w:b/>
          <w:bCs/>
          <w:sz w:val="28"/>
          <w:szCs w:val="28"/>
        </w:rPr>
      </w:pPr>
      <w:r w:rsidRPr="00EF0A79">
        <w:rPr>
          <w:b/>
          <w:bCs/>
          <w:sz w:val="28"/>
          <w:szCs w:val="28"/>
        </w:rPr>
        <w:t xml:space="preserve">Технічні та якісні характеристики предмета закупівлі: </w:t>
      </w:r>
    </w:p>
    <w:p w:rsidR="00FE64CA" w:rsidRPr="00EF0A79" w:rsidRDefault="00FE64CA" w:rsidP="00FE64CA">
      <w:pPr>
        <w:pStyle w:val="Default"/>
        <w:ind w:firstLine="567"/>
        <w:jc w:val="both"/>
        <w:rPr>
          <w:rFonts w:eastAsia="Times New Roman"/>
          <w:sz w:val="28"/>
          <w:szCs w:val="28"/>
          <w:lang w:eastAsia="ru-RU"/>
        </w:rPr>
      </w:pPr>
      <w:r w:rsidRPr="00EF0A79">
        <w:rPr>
          <w:rFonts w:eastAsia="Times New Roman"/>
          <w:sz w:val="28"/>
          <w:szCs w:val="28"/>
          <w:lang w:eastAsia="ru-RU"/>
        </w:rPr>
        <w:t>Для забезпечення роботи</w:t>
      </w:r>
      <w:r w:rsidRPr="00205B37">
        <w:rPr>
          <w:rFonts w:eastAsia="Times New Roman"/>
          <w:sz w:val="28"/>
          <w:szCs w:val="28"/>
          <w:lang w:val="ru-RU" w:eastAsia="ru-RU"/>
        </w:rPr>
        <w:t xml:space="preserve"> </w:t>
      </w:r>
      <w:r w:rsidRPr="00EF0A79">
        <w:rPr>
          <w:rFonts w:eastAsia="Times New Roman"/>
          <w:sz w:val="28"/>
          <w:szCs w:val="28"/>
          <w:lang w:eastAsia="ru-RU"/>
        </w:rPr>
        <w:t xml:space="preserve">інформаційно-комунікаційних систем УДЦР з інформаційно-комунікаційними системами інших державних установ виникла необхідність у електронних ключах із захищеною пам’яттю значного обсягу. </w:t>
      </w:r>
      <w:r>
        <w:rPr>
          <w:rFonts w:eastAsia="Times New Roman"/>
          <w:sz w:val="28"/>
          <w:szCs w:val="28"/>
          <w:lang w:eastAsia="ru-RU"/>
        </w:rPr>
        <w:t>Необхідним характеристикам задовольняє з</w:t>
      </w:r>
      <w:r w:rsidRPr="00EF0A79">
        <w:rPr>
          <w:rFonts w:eastAsia="Times New Roman"/>
          <w:sz w:val="28"/>
          <w:szCs w:val="28"/>
          <w:lang w:eastAsia="ru-RU"/>
        </w:rPr>
        <w:t>асіб КЗІ електронний ключ «Sec</w:t>
      </w:r>
      <w:r>
        <w:rPr>
          <w:rFonts w:eastAsia="Times New Roman"/>
          <w:sz w:val="28"/>
          <w:szCs w:val="28"/>
          <w:lang w:eastAsia="ru-RU"/>
        </w:rPr>
        <w:t>ureToken-338КF64» або екві</w:t>
      </w:r>
      <w:r w:rsidRPr="00EF0A79">
        <w:rPr>
          <w:rFonts w:eastAsia="Times New Roman"/>
          <w:sz w:val="28"/>
          <w:szCs w:val="28"/>
          <w:lang w:eastAsia="ru-RU"/>
        </w:rPr>
        <w:t>валент.</w:t>
      </w:r>
    </w:p>
    <w:p w:rsidR="00FE64CA" w:rsidRPr="00EF0A79" w:rsidRDefault="00FE64CA" w:rsidP="00FE64CA">
      <w:pPr>
        <w:pStyle w:val="Default"/>
        <w:ind w:firstLine="567"/>
        <w:jc w:val="both"/>
        <w:rPr>
          <w:rFonts w:eastAsia="Times New Roman"/>
          <w:sz w:val="28"/>
          <w:szCs w:val="28"/>
          <w:lang w:eastAsia="ru-RU"/>
        </w:rPr>
      </w:pPr>
      <w:r>
        <w:rPr>
          <w:rFonts w:eastAsia="Times New Roman"/>
          <w:sz w:val="28"/>
          <w:szCs w:val="28"/>
          <w:lang w:eastAsia="ru-RU"/>
        </w:rPr>
        <w:t>З</w:t>
      </w:r>
      <w:r w:rsidRPr="00EF0A79">
        <w:rPr>
          <w:rFonts w:eastAsia="Times New Roman"/>
          <w:sz w:val="28"/>
          <w:szCs w:val="28"/>
          <w:lang w:eastAsia="ru-RU"/>
        </w:rPr>
        <w:t>ас</w:t>
      </w:r>
      <w:r>
        <w:rPr>
          <w:rFonts w:eastAsia="Times New Roman"/>
          <w:sz w:val="28"/>
          <w:szCs w:val="28"/>
          <w:lang w:eastAsia="ru-RU"/>
        </w:rPr>
        <w:t>і</w:t>
      </w:r>
      <w:r w:rsidRPr="00EF0A79">
        <w:rPr>
          <w:rFonts w:eastAsia="Times New Roman"/>
          <w:sz w:val="28"/>
          <w:szCs w:val="28"/>
          <w:lang w:eastAsia="ru-RU"/>
        </w:rPr>
        <w:t xml:space="preserve">б КЗІ електронний ключ </w:t>
      </w:r>
      <w:r>
        <w:rPr>
          <w:rFonts w:eastAsia="Times New Roman"/>
          <w:sz w:val="28"/>
          <w:szCs w:val="28"/>
          <w:lang w:eastAsia="ru-RU"/>
        </w:rPr>
        <w:t>«SecureToken-338КF64» або екві</w:t>
      </w:r>
      <w:r w:rsidRPr="00EF0A79">
        <w:rPr>
          <w:rFonts w:eastAsia="Times New Roman"/>
          <w:sz w:val="28"/>
          <w:szCs w:val="28"/>
          <w:lang w:eastAsia="ru-RU"/>
        </w:rPr>
        <w:t>валент мають відповідати</w:t>
      </w:r>
      <w:r>
        <w:rPr>
          <w:rFonts w:eastAsia="Times New Roman"/>
          <w:sz w:val="28"/>
          <w:szCs w:val="28"/>
          <w:lang w:eastAsia="ru-RU"/>
        </w:rPr>
        <w:t xml:space="preserve"> наступним вимогам: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880"/>
      </w:tblGrid>
      <w:tr w:rsidR="00FE64CA" w:rsidRPr="00EF0A79"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1.</w:t>
            </w:r>
            <w:r w:rsidRPr="00EF0A79">
              <w:rPr>
                <w:rFonts w:ascii="Times New Roman" w:hAnsi="Times New Roman"/>
                <w:sz w:val="28"/>
                <w:szCs w:val="28"/>
              </w:rPr>
              <w:t xml:space="preserve">Захищеність </w:t>
            </w:r>
            <w:proofErr w:type="spellStart"/>
            <w:r w:rsidRPr="00EF0A79">
              <w:rPr>
                <w:rFonts w:ascii="Times New Roman" w:hAnsi="Times New Roman"/>
                <w:sz w:val="28"/>
                <w:szCs w:val="28"/>
              </w:rPr>
              <w:t>носія</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особистих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ключів</w:t>
            </w:r>
            <w:proofErr w:type="spellEnd"/>
          </w:p>
        </w:tc>
        <w:tc>
          <w:tcPr>
            <w:tcW w:w="2521" w:type="pct"/>
          </w:tcPr>
          <w:p w:rsidR="00FE64CA" w:rsidRPr="00EF0A79" w:rsidRDefault="00FE64CA" w:rsidP="00860B87">
            <w:pPr>
              <w:jc w:val="both"/>
              <w:rPr>
                <w:rFonts w:ascii="Times New Roman" w:hAnsi="Times New Roman"/>
                <w:sz w:val="28"/>
                <w:szCs w:val="28"/>
              </w:rPr>
            </w:pPr>
            <w:proofErr w:type="spellStart"/>
            <w:r w:rsidRPr="00EF0A79">
              <w:rPr>
                <w:rFonts w:ascii="Times New Roman" w:hAnsi="Times New Roman"/>
                <w:sz w:val="28"/>
                <w:szCs w:val="28"/>
              </w:rPr>
              <w:t>Пристрій</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має</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вбудовані</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апаратно-програмні</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засоби</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що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забезпечують</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захист</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записаних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на</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нього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даних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від</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несанкціонованого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доступу</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від</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безпосереднього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ознайомлення</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із</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значенням</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параметрів</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особистих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ключів</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та</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їх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копіювання</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повинно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бути</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підтверджено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чинним</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експертним</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висновком</w:t>
            </w:r>
            <w:proofErr w:type="spellEnd"/>
            <w:r w:rsidRPr="00EF0A79">
              <w:rPr>
                <w:rFonts w:ascii="Times New Roman" w:hAnsi="Times New Roman"/>
                <w:sz w:val="28"/>
                <w:szCs w:val="28"/>
              </w:rPr>
              <w:t xml:space="preserve"> в </w:t>
            </w:r>
            <w:proofErr w:type="spellStart"/>
            <w:r w:rsidRPr="00EF0A79">
              <w:rPr>
                <w:rFonts w:ascii="Times New Roman" w:hAnsi="Times New Roman"/>
                <w:sz w:val="28"/>
                <w:szCs w:val="28"/>
              </w:rPr>
              <w:t>галузі</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криптографічного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захисту</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інформації</w:t>
            </w:r>
            <w:proofErr w:type="spellEnd"/>
            <w:r w:rsidRPr="00EF0A79">
              <w:rPr>
                <w:rFonts w:ascii="Times New Roman" w:hAnsi="Times New Roman"/>
                <w:sz w:val="28"/>
                <w:szCs w:val="28"/>
              </w:rPr>
              <w:t>)</w:t>
            </w:r>
          </w:p>
        </w:tc>
      </w:tr>
      <w:tr w:rsidR="00FE64CA" w:rsidRPr="00FE64CA" w:rsidTr="00860B87">
        <w:tc>
          <w:tcPr>
            <w:tcW w:w="2479" w:type="pct"/>
          </w:tcPr>
          <w:p w:rsidR="00FE64CA" w:rsidRPr="00FE64CA" w:rsidRDefault="00FE64CA" w:rsidP="00860B87">
            <w:pPr>
              <w:rPr>
                <w:rFonts w:ascii="Times New Roman" w:hAnsi="Times New Roman"/>
                <w:sz w:val="28"/>
                <w:szCs w:val="28"/>
                <w:lang w:val="ru-RU"/>
              </w:rPr>
            </w:pPr>
            <w:r w:rsidRPr="00FE64CA">
              <w:rPr>
                <w:rFonts w:ascii="Times New Roman" w:hAnsi="Times New Roman"/>
                <w:sz w:val="28"/>
                <w:szCs w:val="28"/>
                <w:lang w:val="ru-RU"/>
              </w:rPr>
              <w:t>2. Відповідність вимогам нормативних документів системи криптографічного захисту інформації України</w:t>
            </w:r>
          </w:p>
        </w:tc>
        <w:tc>
          <w:tcPr>
            <w:tcW w:w="2521" w:type="pct"/>
          </w:tcPr>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 xml:space="preserve">Наявність сертифікату відповідності, або позитивного експертного висновку Державної служби спеціального зв'язку та захисту інформації України за результатами державної експертизи в сфері криптографічного захисту інформації, щодо можливості використання пристрою для захисту інформації з обмеженим доступом </w:t>
            </w:r>
            <w:r w:rsidRPr="00FE64CA">
              <w:rPr>
                <w:rFonts w:ascii="Times New Roman" w:hAnsi="Times New Roman"/>
                <w:sz w:val="28"/>
                <w:szCs w:val="28"/>
                <w:lang w:val="ru-RU"/>
              </w:rPr>
              <w:lastRenderedPageBreak/>
              <w:t>(крім інформації, що становить державну таємницю) від несанкціонованої модифікації, що реалізують засоби електронного цифрового підпису, для використання у складі комплексів оброблення та передавання інформації</w:t>
            </w:r>
          </w:p>
        </w:tc>
      </w:tr>
      <w:tr w:rsidR="00FE64CA" w:rsidRPr="00EF0A79"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lastRenderedPageBreak/>
              <w:t>3. </w:t>
            </w:r>
            <w:proofErr w:type="spellStart"/>
            <w:r w:rsidRPr="00EF0A79">
              <w:rPr>
                <w:rFonts w:ascii="Times New Roman" w:hAnsi="Times New Roman"/>
                <w:sz w:val="28"/>
                <w:szCs w:val="28"/>
              </w:rPr>
              <w:t>Розмір</w:t>
            </w:r>
            <w:proofErr w:type="spellEnd"/>
            <w:r w:rsidRPr="00EF0A79">
              <w:rPr>
                <w:rFonts w:ascii="Times New Roman" w:hAnsi="Times New Roman"/>
                <w:sz w:val="28"/>
                <w:szCs w:val="28"/>
              </w:rPr>
              <w:t xml:space="preserve"> EEPROM </w:t>
            </w:r>
            <w:proofErr w:type="spellStart"/>
            <w:r w:rsidRPr="00EF0A79">
              <w:rPr>
                <w:rFonts w:ascii="Times New Roman" w:hAnsi="Times New Roman"/>
                <w:sz w:val="28"/>
                <w:szCs w:val="28"/>
              </w:rPr>
              <w:t>пам’яті</w:t>
            </w:r>
            <w:proofErr w:type="spellEnd"/>
          </w:p>
        </w:tc>
        <w:tc>
          <w:tcPr>
            <w:tcW w:w="2521" w:type="pct"/>
          </w:tcPr>
          <w:p w:rsidR="00FE64CA" w:rsidRPr="00EF0A79" w:rsidRDefault="00FE64CA" w:rsidP="00860B87">
            <w:pPr>
              <w:jc w:val="both"/>
              <w:rPr>
                <w:rFonts w:ascii="Times New Roman" w:hAnsi="Times New Roman"/>
                <w:sz w:val="28"/>
                <w:szCs w:val="28"/>
              </w:rPr>
            </w:pPr>
            <w:proofErr w:type="spellStart"/>
            <w:r w:rsidRPr="00EF0A79">
              <w:rPr>
                <w:rFonts w:ascii="Times New Roman" w:hAnsi="Times New Roman"/>
                <w:sz w:val="28"/>
                <w:szCs w:val="28"/>
              </w:rPr>
              <w:t>Не</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менше</w:t>
            </w:r>
            <w:proofErr w:type="spellEnd"/>
            <w:r w:rsidRPr="00EF0A79">
              <w:rPr>
                <w:rFonts w:ascii="Times New Roman" w:hAnsi="Times New Roman"/>
                <w:sz w:val="28"/>
                <w:szCs w:val="28"/>
              </w:rPr>
              <w:t xml:space="preserve"> 36 КБ, </w:t>
            </w:r>
            <w:proofErr w:type="spellStart"/>
            <w:r w:rsidRPr="00EF0A79">
              <w:rPr>
                <w:rFonts w:ascii="Times New Roman" w:hAnsi="Times New Roman"/>
                <w:sz w:val="28"/>
                <w:szCs w:val="28"/>
              </w:rPr>
              <w:t>або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зберігання</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не</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менше</w:t>
            </w:r>
            <w:proofErr w:type="spellEnd"/>
            <w:r w:rsidRPr="00EF0A79">
              <w:rPr>
                <w:rFonts w:ascii="Times New Roman" w:hAnsi="Times New Roman"/>
                <w:sz w:val="28"/>
                <w:szCs w:val="28"/>
              </w:rPr>
              <w:t xml:space="preserve"> 8 </w:t>
            </w:r>
            <w:proofErr w:type="spellStart"/>
            <w:r w:rsidRPr="00EF0A79">
              <w:rPr>
                <w:rFonts w:ascii="Times New Roman" w:hAnsi="Times New Roman"/>
                <w:sz w:val="28"/>
                <w:szCs w:val="28"/>
              </w:rPr>
              <w:t>пар</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особистих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ключів</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та</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відповідних</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сертифікатів</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алгоритму</w:t>
            </w:r>
            <w:proofErr w:type="spellEnd"/>
            <w:r w:rsidRPr="00EF0A79">
              <w:rPr>
                <w:rFonts w:ascii="Times New Roman" w:hAnsi="Times New Roman"/>
                <w:sz w:val="28"/>
                <w:szCs w:val="28"/>
              </w:rPr>
              <w:t xml:space="preserve"> RSA 2048 </w:t>
            </w:r>
            <w:proofErr w:type="spellStart"/>
            <w:r w:rsidRPr="00EF0A79">
              <w:rPr>
                <w:rFonts w:ascii="Times New Roman" w:hAnsi="Times New Roman"/>
                <w:sz w:val="28"/>
                <w:szCs w:val="28"/>
              </w:rPr>
              <w:t>біт</w:t>
            </w:r>
            <w:proofErr w:type="spellEnd"/>
          </w:p>
        </w:tc>
      </w:tr>
      <w:tr w:rsidR="00FE64CA" w:rsidRPr="00EF0A79"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4. </w:t>
            </w:r>
            <w:proofErr w:type="spellStart"/>
            <w:r w:rsidRPr="00EF0A79">
              <w:rPr>
                <w:rFonts w:ascii="Times New Roman" w:hAnsi="Times New Roman"/>
                <w:sz w:val="28"/>
                <w:szCs w:val="28"/>
              </w:rPr>
              <w:t>Обсяг</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додаткової</w:t>
            </w:r>
            <w:proofErr w:type="spellEnd"/>
            <w:r w:rsidRPr="00EF0A79">
              <w:rPr>
                <w:rFonts w:ascii="Times New Roman" w:hAnsi="Times New Roman"/>
                <w:sz w:val="28"/>
                <w:szCs w:val="28"/>
              </w:rPr>
              <w:t xml:space="preserve"> FLASH </w:t>
            </w:r>
            <w:proofErr w:type="spellStart"/>
            <w:r w:rsidRPr="00EF0A79">
              <w:rPr>
                <w:rFonts w:ascii="Times New Roman" w:hAnsi="Times New Roman"/>
                <w:sz w:val="28"/>
                <w:szCs w:val="28"/>
              </w:rPr>
              <w:t>пам’яті</w:t>
            </w:r>
            <w:proofErr w:type="spellEnd"/>
          </w:p>
        </w:tc>
        <w:tc>
          <w:tcPr>
            <w:tcW w:w="2521" w:type="pct"/>
          </w:tcPr>
          <w:p w:rsidR="00FE64CA" w:rsidRPr="00EF0A79" w:rsidDel="00D0189D" w:rsidRDefault="00FE64CA" w:rsidP="00860B87">
            <w:pPr>
              <w:jc w:val="both"/>
              <w:rPr>
                <w:rFonts w:ascii="Times New Roman" w:hAnsi="Times New Roman"/>
                <w:sz w:val="28"/>
                <w:szCs w:val="28"/>
              </w:rPr>
            </w:pPr>
            <w:r w:rsidRPr="00EF0A79">
              <w:rPr>
                <w:rFonts w:ascii="Times New Roman" w:hAnsi="Times New Roman"/>
                <w:sz w:val="28"/>
                <w:szCs w:val="28"/>
              </w:rPr>
              <w:t xml:space="preserve">64 </w:t>
            </w:r>
            <w:proofErr w:type="spellStart"/>
            <w:r w:rsidRPr="00EF0A79">
              <w:rPr>
                <w:rFonts w:ascii="Times New Roman" w:hAnsi="Times New Roman"/>
                <w:sz w:val="28"/>
                <w:szCs w:val="28"/>
              </w:rPr>
              <w:t>ГБайт</w:t>
            </w:r>
            <w:proofErr w:type="spellEnd"/>
          </w:p>
        </w:tc>
      </w:tr>
      <w:tr w:rsidR="00FE64CA" w:rsidRPr="00EF0A79"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5. </w:t>
            </w:r>
            <w:proofErr w:type="spellStart"/>
            <w:r w:rsidRPr="00EF0A79">
              <w:rPr>
                <w:rFonts w:ascii="Times New Roman" w:hAnsi="Times New Roman"/>
                <w:sz w:val="28"/>
                <w:szCs w:val="28"/>
              </w:rPr>
              <w:t>Інтерфейс</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підключення</w:t>
            </w:r>
            <w:proofErr w:type="spellEnd"/>
          </w:p>
        </w:tc>
        <w:tc>
          <w:tcPr>
            <w:tcW w:w="2521" w:type="pct"/>
          </w:tcPr>
          <w:p w:rsidR="00FE64CA" w:rsidRPr="00EF0A79" w:rsidRDefault="00FE64CA" w:rsidP="00860B87">
            <w:pPr>
              <w:jc w:val="both"/>
              <w:rPr>
                <w:rFonts w:ascii="Times New Roman" w:hAnsi="Times New Roman"/>
                <w:sz w:val="28"/>
                <w:szCs w:val="28"/>
              </w:rPr>
            </w:pPr>
            <w:r w:rsidRPr="00EF0A79">
              <w:rPr>
                <w:rFonts w:ascii="Times New Roman" w:hAnsi="Times New Roman"/>
                <w:sz w:val="28"/>
                <w:szCs w:val="28"/>
              </w:rPr>
              <w:t>USB 2.0 (High Speed)</w:t>
            </w:r>
          </w:p>
        </w:tc>
      </w:tr>
      <w:tr w:rsidR="00FE64CA" w:rsidRPr="00FE64CA" w:rsidTr="00860B87">
        <w:tc>
          <w:tcPr>
            <w:tcW w:w="2479" w:type="pct"/>
          </w:tcPr>
          <w:p w:rsidR="00FE64CA" w:rsidRPr="00FE64CA" w:rsidRDefault="00FE64CA" w:rsidP="00860B87">
            <w:pPr>
              <w:rPr>
                <w:rFonts w:ascii="Times New Roman" w:hAnsi="Times New Roman"/>
                <w:sz w:val="28"/>
                <w:szCs w:val="28"/>
                <w:lang w:val="ru-RU"/>
              </w:rPr>
            </w:pPr>
            <w:r w:rsidRPr="00FE64CA">
              <w:rPr>
                <w:rFonts w:ascii="Times New Roman" w:hAnsi="Times New Roman"/>
                <w:sz w:val="28"/>
                <w:szCs w:val="28"/>
                <w:lang w:val="ru-RU"/>
              </w:rPr>
              <w:t>6.</w:t>
            </w:r>
            <w:r>
              <w:rPr>
                <w:rFonts w:ascii="Times New Roman" w:hAnsi="Times New Roman"/>
                <w:sz w:val="28"/>
                <w:szCs w:val="28"/>
              </w:rPr>
              <w:t> </w:t>
            </w:r>
            <w:r w:rsidRPr="00FE64CA">
              <w:rPr>
                <w:rFonts w:ascii="Times New Roman" w:hAnsi="Times New Roman"/>
                <w:sz w:val="28"/>
                <w:szCs w:val="28"/>
                <w:lang w:val="ru-RU"/>
              </w:rPr>
              <w:t>Інтерфейси прикладного програмування та стандарти</w:t>
            </w:r>
          </w:p>
        </w:tc>
        <w:tc>
          <w:tcPr>
            <w:tcW w:w="2521" w:type="pct"/>
          </w:tcPr>
          <w:p w:rsidR="00FE64CA" w:rsidRPr="00FE64CA" w:rsidRDefault="00FE64CA" w:rsidP="00860B87">
            <w:pPr>
              <w:jc w:val="both"/>
              <w:rPr>
                <w:rFonts w:ascii="Times New Roman" w:hAnsi="Times New Roman"/>
                <w:sz w:val="28"/>
                <w:szCs w:val="28"/>
                <w:lang w:val="ru-RU"/>
              </w:rPr>
            </w:pPr>
            <w:r w:rsidRPr="00EF0A79">
              <w:rPr>
                <w:rFonts w:ascii="Times New Roman" w:hAnsi="Times New Roman"/>
                <w:sz w:val="28"/>
                <w:szCs w:val="28"/>
              </w:rPr>
              <w:t>PKCS</w:t>
            </w:r>
            <w:r w:rsidRPr="00FE64CA">
              <w:rPr>
                <w:rFonts w:ascii="Times New Roman" w:hAnsi="Times New Roman"/>
                <w:sz w:val="28"/>
                <w:szCs w:val="28"/>
                <w:lang w:val="ru-RU"/>
              </w:rPr>
              <w:t xml:space="preserve">#11, </w:t>
            </w:r>
            <w:r w:rsidRPr="00EF0A79">
              <w:rPr>
                <w:rFonts w:ascii="Times New Roman" w:hAnsi="Times New Roman"/>
                <w:sz w:val="28"/>
                <w:szCs w:val="28"/>
              </w:rPr>
              <w:t>Microsoft</w:t>
            </w:r>
            <w:r w:rsidRPr="00FE64CA">
              <w:rPr>
                <w:rFonts w:ascii="Times New Roman" w:hAnsi="Times New Roman"/>
                <w:sz w:val="28"/>
                <w:szCs w:val="28"/>
                <w:lang w:val="ru-RU"/>
              </w:rPr>
              <w:t xml:space="preserve"> </w:t>
            </w:r>
            <w:r w:rsidRPr="00EF0A79">
              <w:rPr>
                <w:rFonts w:ascii="Times New Roman" w:hAnsi="Times New Roman"/>
                <w:sz w:val="28"/>
                <w:szCs w:val="28"/>
              </w:rPr>
              <w:t>Crypto</w:t>
            </w:r>
            <w:r w:rsidRPr="00FE64CA">
              <w:rPr>
                <w:rFonts w:ascii="Times New Roman" w:hAnsi="Times New Roman"/>
                <w:sz w:val="28"/>
                <w:szCs w:val="28"/>
                <w:lang w:val="ru-RU"/>
              </w:rPr>
              <w:t xml:space="preserve"> </w:t>
            </w:r>
            <w:r w:rsidRPr="00EF0A79">
              <w:rPr>
                <w:rFonts w:ascii="Times New Roman" w:hAnsi="Times New Roman"/>
                <w:sz w:val="28"/>
                <w:szCs w:val="28"/>
              </w:rPr>
              <w:t>API</w:t>
            </w:r>
            <w:r w:rsidRPr="00FE64CA">
              <w:rPr>
                <w:rFonts w:ascii="Times New Roman" w:hAnsi="Times New Roman"/>
                <w:sz w:val="28"/>
                <w:szCs w:val="28"/>
                <w:lang w:val="ru-RU"/>
              </w:rPr>
              <w:t xml:space="preserve"> (</w:t>
            </w:r>
            <w:r w:rsidRPr="00EF0A79">
              <w:rPr>
                <w:rFonts w:ascii="Times New Roman" w:hAnsi="Times New Roman"/>
                <w:sz w:val="28"/>
                <w:szCs w:val="28"/>
              </w:rPr>
              <w:t>CAPI</w:t>
            </w:r>
            <w:r w:rsidRPr="00FE64CA">
              <w:rPr>
                <w:rFonts w:ascii="Times New Roman" w:hAnsi="Times New Roman"/>
                <w:sz w:val="28"/>
                <w:szCs w:val="28"/>
                <w:lang w:val="ru-RU"/>
              </w:rPr>
              <w:t xml:space="preserve">), </w:t>
            </w:r>
            <w:r w:rsidRPr="00EF0A79">
              <w:rPr>
                <w:rFonts w:ascii="Times New Roman" w:hAnsi="Times New Roman"/>
                <w:sz w:val="28"/>
                <w:szCs w:val="28"/>
              </w:rPr>
              <w:t>Java</w:t>
            </w:r>
            <w:r w:rsidRPr="00FE64CA">
              <w:rPr>
                <w:rFonts w:ascii="Times New Roman" w:hAnsi="Times New Roman"/>
                <w:sz w:val="28"/>
                <w:szCs w:val="28"/>
                <w:lang w:val="ru-RU"/>
              </w:rPr>
              <w:t xml:space="preserve"> </w:t>
            </w:r>
            <w:r w:rsidRPr="00EF0A79">
              <w:rPr>
                <w:rFonts w:ascii="Times New Roman" w:hAnsi="Times New Roman"/>
                <w:sz w:val="28"/>
                <w:szCs w:val="28"/>
              </w:rPr>
              <w:t>Cryptography</w:t>
            </w:r>
            <w:r w:rsidRPr="00FE64CA">
              <w:rPr>
                <w:rFonts w:ascii="Times New Roman" w:hAnsi="Times New Roman"/>
                <w:sz w:val="28"/>
                <w:szCs w:val="28"/>
                <w:lang w:val="ru-RU"/>
              </w:rPr>
              <w:t xml:space="preserve"> </w:t>
            </w:r>
            <w:r w:rsidRPr="00EF0A79">
              <w:rPr>
                <w:rFonts w:ascii="Times New Roman" w:hAnsi="Times New Roman"/>
                <w:sz w:val="28"/>
                <w:szCs w:val="28"/>
              </w:rPr>
              <w:t>Architecture</w:t>
            </w:r>
            <w:r w:rsidRPr="00FE64CA">
              <w:rPr>
                <w:rFonts w:ascii="Times New Roman" w:hAnsi="Times New Roman"/>
                <w:sz w:val="28"/>
                <w:szCs w:val="28"/>
                <w:lang w:val="ru-RU"/>
              </w:rPr>
              <w:t xml:space="preserve"> (</w:t>
            </w:r>
            <w:r w:rsidRPr="00EF0A79">
              <w:rPr>
                <w:rFonts w:ascii="Times New Roman" w:hAnsi="Times New Roman"/>
                <w:sz w:val="28"/>
                <w:szCs w:val="28"/>
              </w:rPr>
              <w:t>JCA</w:t>
            </w:r>
            <w:r w:rsidRPr="00FE64CA">
              <w:rPr>
                <w:rFonts w:ascii="Times New Roman" w:hAnsi="Times New Roman"/>
                <w:sz w:val="28"/>
                <w:szCs w:val="28"/>
                <w:lang w:val="ru-RU"/>
              </w:rPr>
              <w:t xml:space="preserve">), Збереження сертифікатів </w:t>
            </w:r>
            <w:r w:rsidRPr="00EF0A79">
              <w:rPr>
                <w:rFonts w:ascii="Times New Roman" w:hAnsi="Times New Roman"/>
                <w:sz w:val="28"/>
                <w:szCs w:val="28"/>
              </w:rPr>
              <w:t>X</w:t>
            </w:r>
            <w:r w:rsidRPr="00FE64CA">
              <w:rPr>
                <w:rFonts w:ascii="Times New Roman" w:hAnsi="Times New Roman"/>
                <w:sz w:val="28"/>
                <w:szCs w:val="28"/>
                <w:lang w:val="ru-RU"/>
              </w:rPr>
              <w:t>.509</w:t>
            </w:r>
          </w:p>
        </w:tc>
      </w:tr>
      <w:tr w:rsidR="00FE64CA" w:rsidRPr="00EF0A79"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7. </w:t>
            </w:r>
            <w:proofErr w:type="spellStart"/>
            <w:r w:rsidRPr="00EF0A79">
              <w:rPr>
                <w:rFonts w:ascii="Times New Roman" w:hAnsi="Times New Roman"/>
                <w:sz w:val="28"/>
                <w:szCs w:val="28"/>
              </w:rPr>
              <w:t>Апаратно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реалізовані</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алгоритми</w:t>
            </w:r>
            <w:proofErr w:type="spellEnd"/>
          </w:p>
        </w:tc>
        <w:tc>
          <w:tcPr>
            <w:tcW w:w="2521" w:type="pct"/>
          </w:tcPr>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ДСТУ 4145-2002 (не менше 257 біт)</w:t>
            </w:r>
          </w:p>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ГОСТ 34.311-95</w:t>
            </w:r>
          </w:p>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ДСТУ ГОСТ 28147:2009</w:t>
            </w:r>
          </w:p>
          <w:p w:rsidR="00FE64CA" w:rsidRPr="00FE64CA" w:rsidRDefault="00FE64CA" w:rsidP="00860B87">
            <w:pPr>
              <w:jc w:val="both"/>
              <w:rPr>
                <w:rFonts w:ascii="Times New Roman" w:hAnsi="Times New Roman"/>
                <w:sz w:val="28"/>
                <w:szCs w:val="28"/>
                <w:lang w:val="ru-RU"/>
              </w:rPr>
            </w:pPr>
            <w:r w:rsidRPr="00EF0A79">
              <w:rPr>
                <w:rFonts w:ascii="Times New Roman" w:hAnsi="Times New Roman"/>
                <w:sz w:val="28"/>
                <w:szCs w:val="28"/>
              </w:rPr>
              <w:t>RSA</w:t>
            </w:r>
            <w:r w:rsidRPr="00FE64CA">
              <w:rPr>
                <w:rFonts w:ascii="Times New Roman" w:hAnsi="Times New Roman"/>
                <w:sz w:val="28"/>
                <w:szCs w:val="28"/>
                <w:lang w:val="ru-RU"/>
              </w:rPr>
              <w:t xml:space="preserve"> (не менше 2048 біт)</w:t>
            </w:r>
          </w:p>
          <w:p w:rsidR="00FE64CA" w:rsidRPr="00EF0A79" w:rsidRDefault="00FE64CA" w:rsidP="00860B87">
            <w:pPr>
              <w:jc w:val="both"/>
              <w:rPr>
                <w:rFonts w:ascii="Times New Roman" w:hAnsi="Times New Roman"/>
                <w:sz w:val="28"/>
                <w:szCs w:val="28"/>
              </w:rPr>
            </w:pPr>
            <w:r w:rsidRPr="00EF0A79">
              <w:rPr>
                <w:rFonts w:ascii="Times New Roman" w:hAnsi="Times New Roman"/>
                <w:sz w:val="28"/>
                <w:szCs w:val="28"/>
              </w:rPr>
              <w:t>SHA-1</w:t>
            </w:r>
          </w:p>
          <w:p w:rsidR="00FE64CA" w:rsidRPr="00EF0A79" w:rsidRDefault="00FE64CA" w:rsidP="00860B87">
            <w:pPr>
              <w:jc w:val="both"/>
              <w:rPr>
                <w:rFonts w:ascii="Times New Roman" w:hAnsi="Times New Roman"/>
                <w:sz w:val="28"/>
                <w:szCs w:val="28"/>
              </w:rPr>
            </w:pPr>
            <w:r w:rsidRPr="00EF0A79">
              <w:rPr>
                <w:rFonts w:ascii="Times New Roman" w:hAnsi="Times New Roman"/>
                <w:sz w:val="28"/>
                <w:szCs w:val="28"/>
              </w:rPr>
              <w:t>AES</w:t>
            </w:r>
          </w:p>
        </w:tc>
      </w:tr>
      <w:tr w:rsidR="00FE64CA" w:rsidRPr="00FE64CA"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8. </w:t>
            </w:r>
            <w:proofErr w:type="spellStart"/>
            <w:r w:rsidRPr="00EF0A79">
              <w:rPr>
                <w:rFonts w:ascii="Times New Roman" w:hAnsi="Times New Roman"/>
                <w:sz w:val="28"/>
                <w:szCs w:val="28"/>
              </w:rPr>
              <w:t>Функції</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що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виконуються</w:t>
            </w:r>
            <w:proofErr w:type="spellEnd"/>
          </w:p>
        </w:tc>
        <w:tc>
          <w:tcPr>
            <w:tcW w:w="2521" w:type="pct"/>
          </w:tcPr>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Обчислення електронного цифрового підпису даних;</w:t>
            </w:r>
          </w:p>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шифрування та розшифрування даних;</w:t>
            </w:r>
          </w:p>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генерації ключових даних (формування криптографічних ключів – особистих ключів та відповідних їм відкритих)</w:t>
            </w:r>
          </w:p>
        </w:tc>
      </w:tr>
      <w:tr w:rsidR="00FE64CA" w:rsidRPr="00FE64CA" w:rsidTr="00860B87">
        <w:trPr>
          <w:trHeight w:val="558"/>
        </w:trPr>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lastRenderedPageBreak/>
              <w:t>9. </w:t>
            </w:r>
            <w:proofErr w:type="spellStart"/>
            <w:r w:rsidRPr="00EF0A79">
              <w:rPr>
                <w:rFonts w:ascii="Times New Roman" w:hAnsi="Times New Roman"/>
                <w:sz w:val="28"/>
                <w:szCs w:val="28"/>
              </w:rPr>
              <w:t>Швидкість</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формування</w:t>
            </w:r>
            <w:proofErr w:type="spellEnd"/>
            <w:r w:rsidRPr="00EF0A79">
              <w:rPr>
                <w:rFonts w:ascii="Times New Roman" w:hAnsi="Times New Roman"/>
                <w:sz w:val="28"/>
                <w:szCs w:val="28"/>
              </w:rPr>
              <w:t xml:space="preserve"> ЕЦП</w:t>
            </w:r>
          </w:p>
        </w:tc>
        <w:tc>
          <w:tcPr>
            <w:tcW w:w="2521" w:type="pct"/>
          </w:tcPr>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За стандартом ДСТУ 4145-2002, з довжиною ключа 257біт – не більше 50мс</w:t>
            </w:r>
          </w:p>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 xml:space="preserve">За стандартом </w:t>
            </w:r>
            <w:r w:rsidRPr="00EF0A79">
              <w:rPr>
                <w:rFonts w:ascii="Times New Roman" w:hAnsi="Times New Roman"/>
                <w:sz w:val="28"/>
                <w:szCs w:val="28"/>
              </w:rPr>
              <w:t>RSA</w:t>
            </w:r>
            <w:r w:rsidRPr="00FE64CA">
              <w:rPr>
                <w:rFonts w:ascii="Times New Roman" w:hAnsi="Times New Roman"/>
                <w:sz w:val="28"/>
                <w:szCs w:val="28"/>
                <w:lang w:val="ru-RU"/>
              </w:rPr>
              <w:t>, з довжиною ключа 2048біт – не більше 2000мс</w:t>
            </w:r>
          </w:p>
        </w:tc>
      </w:tr>
      <w:tr w:rsidR="00FE64CA" w:rsidRPr="00FE64CA" w:rsidTr="00860B87">
        <w:tc>
          <w:tcPr>
            <w:tcW w:w="2479" w:type="pct"/>
          </w:tcPr>
          <w:p w:rsidR="00FE64CA" w:rsidRPr="00FE64CA" w:rsidRDefault="00FE64CA" w:rsidP="00860B87">
            <w:pPr>
              <w:rPr>
                <w:rFonts w:ascii="Times New Roman" w:hAnsi="Times New Roman"/>
                <w:sz w:val="28"/>
                <w:szCs w:val="28"/>
                <w:lang w:val="ru-RU"/>
              </w:rPr>
            </w:pPr>
            <w:r w:rsidRPr="00FE64CA">
              <w:rPr>
                <w:rFonts w:ascii="Times New Roman" w:hAnsi="Times New Roman"/>
                <w:bCs/>
                <w:sz w:val="28"/>
                <w:szCs w:val="28"/>
                <w:lang w:val="ru-RU"/>
              </w:rPr>
              <w:t>10.</w:t>
            </w:r>
            <w:r>
              <w:rPr>
                <w:rFonts w:ascii="Times New Roman" w:hAnsi="Times New Roman"/>
                <w:bCs/>
                <w:sz w:val="28"/>
                <w:szCs w:val="28"/>
              </w:rPr>
              <w:t> </w:t>
            </w:r>
            <w:r w:rsidRPr="00FE64CA">
              <w:rPr>
                <w:rFonts w:ascii="Times New Roman" w:hAnsi="Times New Roman"/>
                <w:bCs/>
                <w:sz w:val="28"/>
                <w:szCs w:val="28"/>
                <w:lang w:val="ru-RU"/>
              </w:rPr>
              <w:t xml:space="preserve">Швидкість обміну з додатковою </w:t>
            </w:r>
            <w:r w:rsidRPr="00EF0A79">
              <w:rPr>
                <w:rFonts w:ascii="Times New Roman" w:hAnsi="Times New Roman"/>
                <w:bCs/>
                <w:sz w:val="28"/>
                <w:szCs w:val="28"/>
              </w:rPr>
              <w:t>FLASH</w:t>
            </w:r>
            <w:r w:rsidRPr="00FE64CA">
              <w:rPr>
                <w:rFonts w:ascii="Times New Roman" w:hAnsi="Times New Roman"/>
                <w:bCs/>
                <w:sz w:val="28"/>
                <w:szCs w:val="28"/>
                <w:lang w:val="ru-RU"/>
              </w:rPr>
              <w:t xml:space="preserve"> пам'яттю</w:t>
            </w:r>
          </w:p>
        </w:tc>
        <w:tc>
          <w:tcPr>
            <w:tcW w:w="2521" w:type="pct"/>
          </w:tcPr>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Читання: до 15 МБайт/сек</w:t>
            </w:r>
            <w:r w:rsidRPr="00EF0A79">
              <w:rPr>
                <w:rFonts w:ascii="Times New Roman" w:hAnsi="Times New Roman"/>
                <w:sz w:val="28"/>
                <w:szCs w:val="28"/>
              </w:rPr>
              <w:t> </w:t>
            </w:r>
          </w:p>
          <w:p w:rsidR="00FE64CA" w:rsidRPr="00FE64CA" w:rsidRDefault="00FE64CA" w:rsidP="00860B87">
            <w:pPr>
              <w:jc w:val="both"/>
              <w:rPr>
                <w:rFonts w:ascii="Times New Roman" w:hAnsi="Times New Roman"/>
                <w:sz w:val="28"/>
                <w:szCs w:val="28"/>
                <w:lang w:val="ru-RU"/>
              </w:rPr>
            </w:pPr>
            <w:r w:rsidRPr="00FE64CA">
              <w:rPr>
                <w:rFonts w:ascii="Times New Roman" w:hAnsi="Times New Roman"/>
                <w:sz w:val="28"/>
                <w:szCs w:val="28"/>
                <w:lang w:val="ru-RU"/>
              </w:rPr>
              <w:t>Запис: до 15 МБайт/сек</w:t>
            </w:r>
            <w:r w:rsidRPr="00EF0A79">
              <w:rPr>
                <w:rFonts w:ascii="Times New Roman" w:hAnsi="Times New Roman"/>
                <w:sz w:val="28"/>
                <w:szCs w:val="28"/>
              </w:rPr>
              <w:t> </w:t>
            </w:r>
          </w:p>
        </w:tc>
      </w:tr>
      <w:tr w:rsidR="00FE64CA" w:rsidRPr="00EF0A79"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11. </w:t>
            </w:r>
            <w:r w:rsidRPr="00EF0A79">
              <w:rPr>
                <w:rFonts w:ascii="Times New Roman" w:hAnsi="Times New Roman"/>
                <w:sz w:val="28"/>
                <w:szCs w:val="28"/>
              </w:rPr>
              <w:t xml:space="preserve">ОС, </w:t>
            </w:r>
            <w:proofErr w:type="spellStart"/>
            <w:r w:rsidRPr="00EF0A79">
              <w:rPr>
                <w:rFonts w:ascii="Times New Roman" w:hAnsi="Times New Roman"/>
                <w:sz w:val="28"/>
                <w:szCs w:val="28"/>
              </w:rPr>
              <w:t>які</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підтримуються</w:t>
            </w:r>
            <w:proofErr w:type="spellEnd"/>
          </w:p>
        </w:tc>
        <w:tc>
          <w:tcPr>
            <w:tcW w:w="2521" w:type="pct"/>
          </w:tcPr>
          <w:p w:rsidR="00FE64CA" w:rsidRPr="00EF0A79" w:rsidRDefault="00FE64CA" w:rsidP="00860B87">
            <w:pPr>
              <w:jc w:val="both"/>
              <w:rPr>
                <w:rFonts w:ascii="Times New Roman" w:hAnsi="Times New Roman"/>
                <w:sz w:val="28"/>
                <w:szCs w:val="28"/>
              </w:rPr>
            </w:pPr>
            <w:r w:rsidRPr="00EF0A79">
              <w:rPr>
                <w:rFonts w:ascii="Times New Roman" w:hAnsi="Times New Roman"/>
                <w:sz w:val="28"/>
                <w:szCs w:val="28"/>
              </w:rPr>
              <w:t xml:space="preserve">MS Windows 10 </w:t>
            </w:r>
            <w:proofErr w:type="spellStart"/>
            <w:r w:rsidRPr="00EF0A79">
              <w:rPr>
                <w:rFonts w:ascii="Times New Roman" w:hAnsi="Times New Roman"/>
                <w:sz w:val="28"/>
                <w:szCs w:val="28"/>
              </w:rPr>
              <w:t>та</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вище</w:t>
            </w:r>
            <w:proofErr w:type="spellEnd"/>
            <w:r w:rsidRPr="00EF0A79">
              <w:rPr>
                <w:rFonts w:ascii="Times New Roman" w:hAnsi="Times New Roman"/>
                <w:sz w:val="28"/>
                <w:szCs w:val="28"/>
              </w:rPr>
              <w:t>, Windows Server,  Linux, Android</w:t>
            </w:r>
          </w:p>
        </w:tc>
      </w:tr>
      <w:tr w:rsidR="00FE64CA" w:rsidRPr="00EF0A79" w:rsidTr="00860B87">
        <w:tc>
          <w:tcPr>
            <w:tcW w:w="2479" w:type="pct"/>
          </w:tcPr>
          <w:p w:rsidR="00FE64CA" w:rsidRPr="00FE64CA" w:rsidRDefault="00FE64CA" w:rsidP="00860B87">
            <w:pPr>
              <w:rPr>
                <w:rFonts w:ascii="Times New Roman" w:hAnsi="Times New Roman"/>
                <w:sz w:val="28"/>
                <w:szCs w:val="28"/>
                <w:lang w:val="ru-RU"/>
              </w:rPr>
            </w:pPr>
            <w:r w:rsidRPr="00FE64CA">
              <w:rPr>
                <w:rFonts w:ascii="Times New Roman" w:hAnsi="Times New Roman"/>
                <w:sz w:val="28"/>
                <w:szCs w:val="28"/>
                <w:lang w:val="ru-RU"/>
              </w:rPr>
              <w:t>12.</w:t>
            </w:r>
            <w:r>
              <w:rPr>
                <w:rFonts w:ascii="Times New Roman" w:hAnsi="Times New Roman"/>
                <w:sz w:val="28"/>
                <w:szCs w:val="28"/>
              </w:rPr>
              <w:t> </w:t>
            </w:r>
            <w:r w:rsidRPr="00FE64CA">
              <w:rPr>
                <w:rFonts w:ascii="Times New Roman" w:hAnsi="Times New Roman"/>
                <w:sz w:val="28"/>
                <w:szCs w:val="28"/>
                <w:lang w:val="ru-RU"/>
              </w:rPr>
              <w:t>Термін зберігання даних у пам’яті</w:t>
            </w:r>
          </w:p>
        </w:tc>
        <w:tc>
          <w:tcPr>
            <w:tcW w:w="2521" w:type="pct"/>
          </w:tcPr>
          <w:p w:rsidR="00FE64CA" w:rsidRPr="00EF0A79" w:rsidRDefault="00FE64CA" w:rsidP="00860B87">
            <w:pPr>
              <w:suppressLineNumbers/>
              <w:autoSpaceDE w:val="0"/>
              <w:autoSpaceDN w:val="0"/>
              <w:spacing w:line="276" w:lineRule="auto"/>
              <w:contextualSpacing/>
              <w:jc w:val="both"/>
              <w:rPr>
                <w:rFonts w:ascii="Times New Roman" w:hAnsi="Times New Roman"/>
                <w:iCs/>
                <w:sz w:val="28"/>
                <w:szCs w:val="28"/>
                <w:lang w:eastAsia="uk-UA"/>
              </w:rPr>
            </w:pPr>
            <w:proofErr w:type="spellStart"/>
            <w:r w:rsidRPr="00EF0A79">
              <w:rPr>
                <w:rFonts w:ascii="Times New Roman" w:hAnsi="Times New Roman"/>
                <w:iCs/>
                <w:sz w:val="28"/>
                <w:szCs w:val="28"/>
                <w:lang w:eastAsia="uk-UA"/>
              </w:rPr>
              <w:t>Не</w:t>
            </w:r>
            <w:proofErr w:type="spellEnd"/>
            <w:r w:rsidRPr="00EF0A79">
              <w:rPr>
                <w:rFonts w:ascii="Times New Roman" w:hAnsi="Times New Roman"/>
                <w:iCs/>
                <w:sz w:val="28"/>
                <w:szCs w:val="28"/>
                <w:lang w:eastAsia="uk-UA"/>
              </w:rPr>
              <w:t xml:space="preserve"> </w:t>
            </w:r>
            <w:proofErr w:type="spellStart"/>
            <w:r w:rsidRPr="00EF0A79">
              <w:rPr>
                <w:rFonts w:ascii="Times New Roman" w:hAnsi="Times New Roman"/>
                <w:iCs/>
                <w:sz w:val="28"/>
                <w:szCs w:val="28"/>
                <w:lang w:eastAsia="uk-UA"/>
              </w:rPr>
              <w:t>менше</w:t>
            </w:r>
            <w:proofErr w:type="spellEnd"/>
            <w:r w:rsidRPr="00EF0A79">
              <w:rPr>
                <w:rFonts w:ascii="Times New Roman" w:hAnsi="Times New Roman"/>
                <w:iCs/>
                <w:sz w:val="28"/>
                <w:szCs w:val="28"/>
                <w:lang w:eastAsia="uk-UA"/>
              </w:rPr>
              <w:t xml:space="preserve"> 10 </w:t>
            </w:r>
            <w:proofErr w:type="spellStart"/>
            <w:r w:rsidRPr="00EF0A79">
              <w:rPr>
                <w:rFonts w:ascii="Times New Roman" w:hAnsi="Times New Roman"/>
                <w:iCs/>
                <w:sz w:val="28"/>
                <w:szCs w:val="28"/>
                <w:lang w:eastAsia="uk-UA"/>
              </w:rPr>
              <w:t>років</w:t>
            </w:r>
            <w:proofErr w:type="spellEnd"/>
          </w:p>
        </w:tc>
      </w:tr>
      <w:tr w:rsidR="00FE64CA" w:rsidRPr="00EF0A79" w:rsidTr="00860B87">
        <w:tc>
          <w:tcPr>
            <w:tcW w:w="2479" w:type="pct"/>
          </w:tcPr>
          <w:p w:rsidR="00FE64CA" w:rsidRPr="00FE64CA" w:rsidRDefault="00FE64CA" w:rsidP="00860B87">
            <w:pPr>
              <w:rPr>
                <w:rFonts w:ascii="Times New Roman" w:hAnsi="Times New Roman"/>
                <w:sz w:val="28"/>
                <w:szCs w:val="28"/>
                <w:lang w:val="ru-RU"/>
              </w:rPr>
            </w:pPr>
            <w:r w:rsidRPr="00FE64CA">
              <w:rPr>
                <w:rFonts w:ascii="Times New Roman" w:hAnsi="Times New Roman"/>
                <w:sz w:val="28"/>
                <w:szCs w:val="28"/>
                <w:lang w:val="ru-RU"/>
              </w:rPr>
              <w:t>13.</w:t>
            </w:r>
            <w:r>
              <w:rPr>
                <w:rFonts w:ascii="Times New Roman" w:hAnsi="Times New Roman"/>
                <w:sz w:val="28"/>
                <w:szCs w:val="28"/>
              </w:rPr>
              <w:t> </w:t>
            </w:r>
            <w:r w:rsidRPr="00FE64CA">
              <w:rPr>
                <w:rFonts w:ascii="Times New Roman" w:hAnsi="Times New Roman"/>
                <w:sz w:val="28"/>
                <w:szCs w:val="28"/>
                <w:lang w:val="ru-RU"/>
              </w:rPr>
              <w:t>Кількість перезаписів в одну комірку пам’яті</w:t>
            </w:r>
          </w:p>
        </w:tc>
        <w:tc>
          <w:tcPr>
            <w:tcW w:w="2521" w:type="pct"/>
          </w:tcPr>
          <w:p w:rsidR="00FE64CA" w:rsidRPr="00EF0A79" w:rsidRDefault="00FE64CA" w:rsidP="00860B87">
            <w:pPr>
              <w:suppressLineNumbers/>
              <w:autoSpaceDE w:val="0"/>
              <w:autoSpaceDN w:val="0"/>
              <w:spacing w:line="276" w:lineRule="auto"/>
              <w:contextualSpacing/>
              <w:jc w:val="both"/>
              <w:rPr>
                <w:rFonts w:ascii="Times New Roman" w:hAnsi="Times New Roman"/>
                <w:iCs/>
                <w:sz w:val="28"/>
                <w:szCs w:val="28"/>
                <w:lang w:eastAsia="uk-UA"/>
              </w:rPr>
            </w:pPr>
            <w:proofErr w:type="spellStart"/>
            <w:r w:rsidRPr="00EF0A79">
              <w:rPr>
                <w:rFonts w:ascii="Times New Roman" w:hAnsi="Times New Roman"/>
                <w:iCs/>
                <w:sz w:val="28"/>
                <w:szCs w:val="28"/>
                <w:lang w:eastAsia="uk-UA"/>
              </w:rPr>
              <w:t>Не</w:t>
            </w:r>
            <w:proofErr w:type="spellEnd"/>
            <w:r w:rsidRPr="00EF0A79">
              <w:rPr>
                <w:rFonts w:ascii="Times New Roman" w:hAnsi="Times New Roman"/>
                <w:iCs/>
                <w:sz w:val="28"/>
                <w:szCs w:val="28"/>
                <w:lang w:eastAsia="uk-UA"/>
              </w:rPr>
              <w:t xml:space="preserve"> </w:t>
            </w:r>
            <w:proofErr w:type="spellStart"/>
            <w:r w:rsidRPr="00EF0A79">
              <w:rPr>
                <w:rFonts w:ascii="Times New Roman" w:hAnsi="Times New Roman"/>
                <w:iCs/>
                <w:sz w:val="28"/>
                <w:szCs w:val="28"/>
                <w:lang w:eastAsia="uk-UA"/>
              </w:rPr>
              <w:t>менше</w:t>
            </w:r>
            <w:proofErr w:type="spellEnd"/>
            <w:r w:rsidRPr="00EF0A79">
              <w:rPr>
                <w:rFonts w:ascii="Times New Roman" w:hAnsi="Times New Roman"/>
                <w:iCs/>
                <w:sz w:val="28"/>
                <w:szCs w:val="28"/>
                <w:lang w:eastAsia="uk-UA"/>
              </w:rPr>
              <w:t xml:space="preserve"> 500,000</w:t>
            </w:r>
          </w:p>
        </w:tc>
      </w:tr>
      <w:tr w:rsidR="00FE64CA" w:rsidRPr="00EF0A79" w:rsidTr="00860B87">
        <w:tc>
          <w:tcPr>
            <w:tcW w:w="2479" w:type="pct"/>
          </w:tcPr>
          <w:p w:rsidR="00FE64CA" w:rsidRPr="00EF0A79" w:rsidRDefault="00FE64CA" w:rsidP="00860B87">
            <w:pPr>
              <w:rPr>
                <w:rFonts w:ascii="Times New Roman" w:hAnsi="Times New Roman"/>
                <w:sz w:val="28"/>
                <w:szCs w:val="28"/>
              </w:rPr>
            </w:pPr>
            <w:r w:rsidRPr="00FE64CA">
              <w:rPr>
                <w:rFonts w:ascii="Times New Roman" w:hAnsi="Times New Roman"/>
                <w:sz w:val="28"/>
                <w:szCs w:val="28"/>
                <w:lang w:val="ru-RU"/>
              </w:rPr>
              <w:t>14.</w:t>
            </w:r>
            <w:r>
              <w:rPr>
                <w:rFonts w:ascii="Times New Roman" w:hAnsi="Times New Roman"/>
                <w:sz w:val="28"/>
                <w:szCs w:val="28"/>
              </w:rPr>
              <w:t> </w:t>
            </w:r>
            <w:r w:rsidRPr="00FE64CA">
              <w:rPr>
                <w:rFonts w:ascii="Times New Roman" w:hAnsi="Times New Roman"/>
                <w:sz w:val="28"/>
                <w:szCs w:val="28"/>
                <w:lang w:val="ru-RU"/>
              </w:rPr>
              <w:t xml:space="preserve">Кількість гарантованих робочих циклів під’єднань-від’єднань пристрою </w:t>
            </w:r>
            <w:r w:rsidRPr="00EF0A79">
              <w:rPr>
                <w:rFonts w:ascii="Times New Roman" w:hAnsi="Times New Roman"/>
                <w:sz w:val="28"/>
                <w:szCs w:val="28"/>
              </w:rPr>
              <w:t>(</w:t>
            </w:r>
            <w:proofErr w:type="spellStart"/>
            <w:r w:rsidRPr="00EF0A79">
              <w:rPr>
                <w:rFonts w:ascii="Times New Roman" w:hAnsi="Times New Roman"/>
                <w:sz w:val="28"/>
                <w:szCs w:val="28"/>
              </w:rPr>
              <w:t>до</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виходу</w:t>
            </w:r>
            <w:proofErr w:type="spellEnd"/>
            <w:r w:rsidRPr="00EF0A79">
              <w:rPr>
                <w:rFonts w:ascii="Times New Roman" w:hAnsi="Times New Roman"/>
                <w:sz w:val="28"/>
                <w:szCs w:val="28"/>
              </w:rPr>
              <w:t xml:space="preserve"> з </w:t>
            </w:r>
            <w:proofErr w:type="spellStart"/>
            <w:r w:rsidRPr="00EF0A79">
              <w:rPr>
                <w:rFonts w:ascii="Times New Roman" w:hAnsi="Times New Roman"/>
                <w:sz w:val="28"/>
                <w:szCs w:val="28"/>
              </w:rPr>
              <w:t>ладу</w:t>
            </w:r>
            <w:proofErr w:type="spellEnd"/>
            <w:r w:rsidRPr="00EF0A79">
              <w:rPr>
                <w:rFonts w:ascii="Times New Roman" w:hAnsi="Times New Roman"/>
                <w:sz w:val="28"/>
                <w:szCs w:val="28"/>
              </w:rPr>
              <w:t xml:space="preserve">) </w:t>
            </w:r>
          </w:p>
        </w:tc>
        <w:tc>
          <w:tcPr>
            <w:tcW w:w="2521" w:type="pct"/>
          </w:tcPr>
          <w:p w:rsidR="00FE64CA" w:rsidRPr="00EF0A79" w:rsidRDefault="00FE64CA" w:rsidP="00860B87">
            <w:pPr>
              <w:suppressLineNumbers/>
              <w:autoSpaceDE w:val="0"/>
              <w:autoSpaceDN w:val="0"/>
              <w:spacing w:line="276" w:lineRule="auto"/>
              <w:contextualSpacing/>
              <w:jc w:val="both"/>
              <w:rPr>
                <w:rFonts w:ascii="Times New Roman" w:hAnsi="Times New Roman"/>
                <w:iCs/>
                <w:sz w:val="28"/>
                <w:szCs w:val="28"/>
                <w:lang w:eastAsia="uk-UA"/>
              </w:rPr>
            </w:pPr>
            <w:proofErr w:type="spellStart"/>
            <w:r w:rsidRPr="00EF0A79">
              <w:rPr>
                <w:rFonts w:ascii="Times New Roman" w:hAnsi="Times New Roman"/>
                <w:iCs/>
                <w:sz w:val="28"/>
                <w:szCs w:val="28"/>
                <w:lang w:eastAsia="uk-UA"/>
              </w:rPr>
              <w:t>Не</w:t>
            </w:r>
            <w:proofErr w:type="spellEnd"/>
            <w:r w:rsidRPr="00EF0A79">
              <w:rPr>
                <w:rFonts w:ascii="Times New Roman" w:hAnsi="Times New Roman"/>
                <w:iCs/>
                <w:sz w:val="28"/>
                <w:szCs w:val="28"/>
                <w:lang w:eastAsia="uk-UA"/>
              </w:rPr>
              <w:t xml:space="preserve"> </w:t>
            </w:r>
            <w:proofErr w:type="spellStart"/>
            <w:r w:rsidRPr="00EF0A79">
              <w:rPr>
                <w:rFonts w:ascii="Times New Roman" w:hAnsi="Times New Roman"/>
                <w:iCs/>
                <w:sz w:val="28"/>
                <w:szCs w:val="28"/>
                <w:lang w:eastAsia="uk-UA"/>
              </w:rPr>
              <w:t>менше</w:t>
            </w:r>
            <w:proofErr w:type="spellEnd"/>
            <w:r w:rsidRPr="00EF0A79">
              <w:rPr>
                <w:rFonts w:ascii="Times New Roman" w:hAnsi="Times New Roman"/>
                <w:iCs/>
                <w:sz w:val="28"/>
                <w:szCs w:val="28"/>
                <w:lang w:eastAsia="uk-UA"/>
              </w:rPr>
              <w:t xml:space="preserve"> 5 000</w:t>
            </w:r>
          </w:p>
        </w:tc>
      </w:tr>
      <w:tr w:rsidR="00FE64CA" w:rsidRPr="00FE64CA" w:rsidTr="00860B87">
        <w:tc>
          <w:tcPr>
            <w:tcW w:w="2479" w:type="pct"/>
          </w:tcPr>
          <w:p w:rsidR="00FE64CA" w:rsidRPr="00EF0A79" w:rsidRDefault="00FE64CA" w:rsidP="00860B87">
            <w:pPr>
              <w:rPr>
                <w:rFonts w:ascii="Times New Roman" w:hAnsi="Times New Roman"/>
                <w:sz w:val="28"/>
                <w:szCs w:val="28"/>
              </w:rPr>
            </w:pPr>
            <w:r>
              <w:rPr>
                <w:rFonts w:ascii="Times New Roman" w:hAnsi="Times New Roman"/>
                <w:sz w:val="28"/>
                <w:szCs w:val="28"/>
              </w:rPr>
              <w:t>15. </w:t>
            </w:r>
            <w:proofErr w:type="spellStart"/>
            <w:r w:rsidRPr="00EF0A79">
              <w:rPr>
                <w:rFonts w:ascii="Times New Roman" w:hAnsi="Times New Roman"/>
                <w:sz w:val="28"/>
                <w:szCs w:val="28"/>
              </w:rPr>
              <w:t>Додаткові</w:t>
            </w:r>
            <w:proofErr w:type="spellEnd"/>
            <w:r w:rsidRPr="00EF0A79">
              <w:rPr>
                <w:rFonts w:ascii="Times New Roman" w:hAnsi="Times New Roman"/>
                <w:sz w:val="28"/>
                <w:szCs w:val="28"/>
              </w:rPr>
              <w:t xml:space="preserve"> </w:t>
            </w:r>
            <w:proofErr w:type="spellStart"/>
            <w:r w:rsidRPr="00EF0A79">
              <w:rPr>
                <w:rFonts w:ascii="Times New Roman" w:hAnsi="Times New Roman"/>
                <w:sz w:val="28"/>
                <w:szCs w:val="28"/>
              </w:rPr>
              <w:t>вимоги</w:t>
            </w:r>
            <w:proofErr w:type="spellEnd"/>
          </w:p>
        </w:tc>
        <w:tc>
          <w:tcPr>
            <w:tcW w:w="2521" w:type="pct"/>
          </w:tcPr>
          <w:p w:rsidR="00FE64CA" w:rsidRPr="00FE64CA" w:rsidRDefault="00FE64CA" w:rsidP="00860B87">
            <w:pPr>
              <w:suppressLineNumbers/>
              <w:autoSpaceDE w:val="0"/>
              <w:autoSpaceDN w:val="0"/>
              <w:spacing w:after="200" w:line="276" w:lineRule="auto"/>
              <w:contextualSpacing/>
              <w:jc w:val="both"/>
              <w:rPr>
                <w:rFonts w:ascii="Times New Roman" w:hAnsi="Times New Roman"/>
                <w:color w:val="000000"/>
                <w:sz w:val="28"/>
                <w:szCs w:val="28"/>
                <w:lang w:val="ru-RU"/>
              </w:rPr>
            </w:pPr>
            <w:r w:rsidRPr="00FE64CA">
              <w:rPr>
                <w:rFonts w:ascii="Times New Roman" w:hAnsi="Times New Roman"/>
                <w:iCs/>
                <w:sz w:val="28"/>
                <w:szCs w:val="28"/>
                <w:lang w:val="ru-RU" w:eastAsia="uk-UA"/>
              </w:rPr>
              <w:t>-</w:t>
            </w:r>
            <w:r>
              <w:rPr>
                <w:rFonts w:ascii="Times New Roman" w:hAnsi="Times New Roman"/>
                <w:iCs/>
                <w:sz w:val="28"/>
                <w:szCs w:val="28"/>
                <w:lang w:eastAsia="uk-UA"/>
              </w:rPr>
              <w:t> </w:t>
            </w:r>
            <w:r w:rsidRPr="00FE64CA">
              <w:rPr>
                <w:rFonts w:ascii="Times New Roman" w:hAnsi="Times New Roman"/>
                <w:color w:val="000000"/>
                <w:sz w:val="28"/>
                <w:szCs w:val="28"/>
                <w:lang w:val="ru-RU"/>
              </w:rPr>
              <w:t>налаштування спроб вводу неправильного паролю (ПІН) доступу до пристрою, після чого пристрій повинен автоматично блокуватись;</w:t>
            </w:r>
          </w:p>
          <w:p w:rsidR="00FE64CA" w:rsidRPr="00FE64CA" w:rsidRDefault="00FE64CA" w:rsidP="00860B87">
            <w:pPr>
              <w:suppressLineNumbers/>
              <w:autoSpaceDE w:val="0"/>
              <w:autoSpaceDN w:val="0"/>
              <w:spacing w:after="200" w:line="276" w:lineRule="auto"/>
              <w:contextualSpacing/>
              <w:jc w:val="both"/>
              <w:rPr>
                <w:rFonts w:ascii="Times New Roman" w:hAnsi="Times New Roman"/>
                <w:color w:val="000000"/>
                <w:sz w:val="28"/>
                <w:szCs w:val="28"/>
                <w:lang w:val="ru-RU"/>
              </w:rPr>
            </w:pPr>
            <w:r w:rsidRPr="00FE64CA">
              <w:rPr>
                <w:rFonts w:ascii="Times New Roman" w:hAnsi="Times New Roman"/>
                <w:color w:val="000000"/>
                <w:sz w:val="28"/>
                <w:szCs w:val="28"/>
                <w:lang w:val="ru-RU"/>
              </w:rPr>
              <w:t>-</w:t>
            </w:r>
            <w:r w:rsidRPr="000F1676">
              <w:rPr>
                <w:rFonts w:ascii="Times New Roman" w:hAnsi="Times New Roman"/>
                <w:color w:val="000000"/>
                <w:sz w:val="28"/>
                <w:szCs w:val="28"/>
              </w:rPr>
              <w:t> </w:t>
            </w:r>
            <w:r w:rsidRPr="00FE64CA">
              <w:rPr>
                <w:rFonts w:ascii="Times New Roman" w:hAnsi="Times New Roman"/>
                <w:color w:val="000000"/>
                <w:sz w:val="28"/>
                <w:szCs w:val="28"/>
                <w:lang w:val="ru-RU"/>
              </w:rPr>
              <w:t>під час розблокування пристрою адміністратором, усі дані користувача на пристрої (особисті ключі) повинні знищуватись (тобто розблокування прирівнюється до переініціалізації пристрою);</w:t>
            </w:r>
          </w:p>
          <w:p w:rsidR="00FE64CA" w:rsidRPr="000F1676" w:rsidRDefault="00FE64CA" w:rsidP="00860B87">
            <w:pPr>
              <w:suppressLineNumbers/>
              <w:autoSpaceDE w:val="0"/>
              <w:autoSpaceDN w:val="0"/>
              <w:spacing w:after="200" w:line="276" w:lineRule="auto"/>
              <w:contextualSpacing/>
              <w:jc w:val="both"/>
              <w:rPr>
                <w:rFonts w:ascii="Times New Roman" w:hAnsi="Times New Roman"/>
                <w:color w:val="000000"/>
                <w:sz w:val="28"/>
                <w:szCs w:val="28"/>
              </w:rPr>
            </w:pPr>
            <w:r w:rsidRPr="000F1676">
              <w:rPr>
                <w:rFonts w:ascii="Times New Roman" w:hAnsi="Times New Roman"/>
                <w:color w:val="000000"/>
                <w:sz w:val="28"/>
                <w:szCs w:val="28"/>
              </w:rPr>
              <w:t>- </w:t>
            </w:r>
            <w:proofErr w:type="spellStart"/>
            <w:r w:rsidRPr="000F1676">
              <w:rPr>
                <w:rFonts w:ascii="Times New Roman" w:hAnsi="Times New Roman"/>
                <w:color w:val="000000"/>
                <w:sz w:val="28"/>
                <w:szCs w:val="28"/>
              </w:rPr>
              <w:t>наявність</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програмного</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забезпечення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для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перегляду</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ключових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контейнерів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на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пристрої</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імпорту</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особистих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ключів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та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відповідних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сертифікатів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відкритих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ключів</w:t>
            </w:r>
            <w:proofErr w:type="spellEnd"/>
            <w:r w:rsidRPr="000F1676">
              <w:rPr>
                <w:rFonts w:ascii="Times New Roman" w:hAnsi="Times New Roman"/>
                <w:color w:val="000000"/>
                <w:sz w:val="28"/>
                <w:szCs w:val="28"/>
              </w:rPr>
              <w:t xml:space="preserve"> з </w:t>
            </w:r>
            <w:proofErr w:type="spellStart"/>
            <w:r w:rsidRPr="000F1676">
              <w:rPr>
                <w:rFonts w:ascii="Times New Roman" w:hAnsi="Times New Roman"/>
                <w:color w:val="000000"/>
                <w:sz w:val="28"/>
                <w:szCs w:val="28"/>
              </w:rPr>
              <w:t>файлу</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на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пристрій</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експорту</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сертифікатів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ключів</w:t>
            </w:r>
            <w:proofErr w:type="spellEnd"/>
            <w:r w:rsidRPr="000F1676">
              <w:rPr>
                <w:rFonts w:ascii="Times New Roman" w:hAnsi="Times New Roman"/>
                <w:color w:val="000000"/>
                <w:sz w:val="28"/>
                <w:szCs w:val="28"/>
              </w:rPr>
              <w:t xml:space="preserve"> з </w:t>
            </w:r>
            <w:proofErr w:type="spellStart"/>
            <w:r w:rsidRPr="000F1676">
              <w:rPr>
                <w:rFonts w:ascii="Times New Roman" w:hAnsi="Times New Roman"/>
                <w:color w:val="000000"/>
                <w:sz w:val="28"/>
                <w:szCs w:val="28"/>
              </w:rPr>
              <w:t>пристрою</w:t>
            </w:r>
            <w:proofErr w:type="spellEnd"/>
            <w:r w:rsidRPr="000F1676">
              <w:rPr>
                <w:rFonts w:ascii="Times New Roman" w:hAnsi="Times New Roman"/>
                <w:color w:val="000000"/>
                <w:sz w:val="28"/>
                <w:szCs w:val="28"/>
              </w:rPr>
              <w:t xml:space="preserve"> у </w:t>
            </w:r>
            <w:proofErr w:type="spellStart"/>
            <w:r w:rsidRPr="000F1676">
              <w:rPr>
                <w:rFonts w:ascii="Times New Roman" w:hAnsi="Times New Roman"/>
                <w:color w:val="000000"/>
                <w:sz w:val="28"/>
                <w:szCs w:val="28"/>
              </w:rPr>
              <w:t>файл</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видалення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ключових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контейнерів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генерації</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особистих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lastRenderedPageBreak/>
              <w:t>ключів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та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запитів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на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сертифікат</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відповідних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відкритих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ключів</w:t>
            </w:r>
            <w:proofErr w:type="spellEnd"/>
            <w:r w:rsidRPr="000F1676">
              <w:rPr>
                <w:rFonts w:ascii="Times New Roman" w:hAnsi="Times New Roman"/>
                <w:color w:val="000000"/>
                <w:sz w:val="28"/>
                <w:szCs w:val="28"/>
              </w:rPr>
              <w:t>;</w:t>
            </w:r>
          </w:p>
          <w:p w:rsidR="00FE64CA" w:rsidRPr="000F1676" w:rsidRDefault="00FE64CA" w:rsidP="00860B87">
            <w:pPr>
              <w:suppressLineNumbers/>
              <w:autoSpaceDE w:val="0"/>
              <w:autoSpaceDN w:val="0"/>
              <w:spacing w:after="200" w:line="276" w:lineRule="auto"/>
              <w:contextualSpacing/>
              <w:jc w:val="both"/>
              <w:rPr>
                <w:rFonts w:ascii="Times New Roman" w:hAnsi="Times New Roman"/>
                <w:color w:val="000000"/>
                <w:sz w:val="28"/>
                <w:szCs w:val="28"/>
              </w:rPr>
            </w:pPr>
            <w:r w:rsidRPr="000F1676">
              <w:rPr>
                <w:rFonts w:ascii="Times New Roman" w:hAnsi="Times New Roman"/>
                <w:color w:val="000000"/>
                <w:sz w:val="28"/>
                <w:szCs w:val="28"/>
              </w:rPr>
              <w:t>- </w:t>
            </w:r>
            <w:proofErr w:type="spellStart"/>
            <w:r w:rsidRPr="000F1676">
              <w:rPr>
                <w:rFonts w:ascii="Times New Roman" w:hAnsi="Times New Roman"/>
                <w:color w:val="000000"/>
                <w:sz w:val="28"/>
                <w:szCs w:val="28"/>
              </w:rPr>
              <w:t>невиключна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ліцензія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на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право</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використання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програмного</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забезпечення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що</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реалізовує</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інтерфейси</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прикладного</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програмування</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та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стандарти</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утиліт</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тощо</w:t>
            </w:r>
            <w:proofErr w:type="spellEnd"/>
            <w:r w:rsidRPr="000F1676">
              <w:rPr>
                <w:rFonts w:ascii="Times New Roman" w:hAnsi="Times New Roman"/>
                <w:color w:val="000000"/>
                <w:sz w:val="28"/>
                <w:szCs w:val="28"/>
              </w:rPr>
              <w:t xml:space="preserve"> у </w:t>
            </w:r>
            <w:proofErr w:type="spellStart"/>
            <w:r w:rsidRPr="000F1676">
              <w:rPr>
                <w:rFonts w:ascii="Times New Roman" w:hAnsi="Times New Roman"/>
                <w:color w:val="000000"/>
                <w:sz w:val="28"/>
                <w:szCs w:val="28"/>
              </w:rPr>
              <w:t>кількості</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примірників</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яка</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відповідає</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кількості</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одиниць</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придбаних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пристроїв</w:t>
            </w:r>
            <w:proofErr w:type="spellEnd"/>
            <w:r w:rsidRPr="000F1676">
              <w:rPr>
                <w:rFonts w:ascii="Times New Roman" w:hAnsi="Times New Roman"/>
                <w:color w:val="000000"/>
                <w:sz w:val="28"/>
                <w:szCs w:val="28"/>
              </w:rPr>
              <w:t xml:space="preserve"> і </w:t>
            </w:r>
            <w:proofErr w:type="spellStart"/>
            <w:r w:rsidRPr="000F1676">
              <w:rPr>
                <w:rFonts w:ascii="Times New Roman" w:hAnsi="Times New Roman"/>
                <w:color w:val="000000"/>
                <w:sz w:val="28"/>
                <w:szCs w:val="28"/>
              </w:rPr>
              <w:t>терміном</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дії</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який</w:t>
            </w:r>
            <w:proofErr w:type="spellEnd"/>
            <w:r w:rsidRPr="000F1676">
              <w:rPr>
                <w:rFonts w:ascii="Times New Roman" w:hAnsi="Times New Roman"/>
                <w:color w:val="000000"/>
                <w:sz w:val="28"/>
                <w:szCs w:val="28"/>
              </w:rPr>
              <w:t xml:space="preserve"> є </w:t>
            </w:r>
            <w:proofErr w:type="spellStart"/>
            <w:r w:rsidRPr="000F1676">
              <w:rPr>
                <w:rFonts w:ascii="Times New Roman" w:hAnsi="Times New Roman"/>
                <w:color w:val="000000"/>
                <w:sz w:val="28"/>
                <w:szCs w:val="28"/>
              </w:rPr>
              <w:t>не</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меншим</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строку</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служби</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цих</w:t>
            </w:r>
            <w:proofErr w:type="spellEnd"/>
            <w:r w:rsidRPr="000F1676">
              <w:rPr>
                <w:rFonts w:ascii="Times New Roman" w:hAnsi="Times New Roman"/>
                <w:color w:val="000000"/>
                <w:sz w:val="28"/>
                <w:szCs w:val="28"/>
              </w:rPr>
              <w:t xml:space="preserve"> </w:t>
            </w:r>
            <w:proofErr w:type="spellStart"/>
            <w:r w:rsidRPr="000F1676">
              <w:rPr>
                <w:rFonts w:ascii="Times New Roman" w:hAnsi="Times New Roman"/>
                <w:color w:val="000000"/>
                <w:sz w:val="28"/>
                <w:szCs w:val="28"/>
              </w:rPr>
              <w:t>пристроїв</w:t>
            </w:r>
            <w:proofErr w:type="spellEnd"/>
            <w:r w:rsidRPr="000F1676">
              <w:rPr>
                <w:rFonts w:ascii="Times New Roman" w:hAnsi="Times New Roman"/>
                <w:color w:val="000000"/>
                <w:sz w:val="28"/>
                <w:szCs w:val="28"/>
              </w:rPr>
              <w:t xml:space="preserve">; </w:t>
            </w:r>
          </w:p>
          <w:p w:rsidR="00FE64CA" w:rsidRPr="00FE64CA" w:rsidRDefault="00FE64CA" w:rsidP="00860B87">
            <w:pPr>
              <w:suppressLineNumbers/>
              <w:autoSpaceDE w:val="0"/>
              <w:autoSpaceDN w:val="0"/>
              <w:spacing w:after="200" w:line="276" w:lineRule="auto"/>
              <w:contextualSpacing/>
              <w:jc w:val="both"/>
              <w:rPr>
                <w:rFonts w:ascii="Times New Roman" w:hAnsi="Times New Roman"/>
                <w:iCs/>
                <w:sz w:val="28"/>
                <w:szCs w:val="28"/>
                <w:lang w:val="ru-RU" w:eastAsia="uk-UA"/>
              </w:rPr>
            </w:pPr>
            <w:r w:rsidRPr="00FE64CA">
              <w:rPr>
                <w:rFonts w:ascii="Times New Roman" w:hAnsi="Times New Roman"/>
                <w:color w:val="000000"/>
                <w:sz w:val="28"/>
                <w:szCs w:val="28"/>
                <w:lang w:val="ru-RU"/>
              </w:rPr>
              <w:t>-</w:t>
            </w:r>
            <w:r w:rsidRPr="000F1676">
              <w:rPr>
                <w:rFonts w:ascii="Times New Roman" w:hAnsi="Times New Roman"/>
                <w:color w:val="000000"/>
                <w:sz w:val="28"/>
                <w:szCs w:val="28"/>
              </w:rPr>
              <w:t> </w:t>
            </w:r>
            <w:r w:rsidRPr="00FE64CA">
              <w:rPr>
                <w:rFonts w:ascii="Times New Roman" w:hAnsi="Times New Roman"/>
                <w:color w:val="000000"/>
                <w:sz w:val="28"/>
                <w:szCs w:val="28"/>
                <w:lang w:val="ru-RU"/>
              </w:rPr>
              <w:t xml:space="preserve">на </w:t>
            </w:r>
            <w:proofErr w:type="spellStart"/>
            <w:r w:rsidRPr="00FE64CA">
              <w:rPr>
                <w:rFonts w:ascii="Times New Roman" w:hAnsi="Times New Roman"/>
                <w:color w:val="000000"/>
                <w:sz w:val="28"/>
                <w:szCs w:val="28"/>
                <w:lang w:val="ru-RU"/>
              </w:rPr>
              <w:t>корпусі</w:t>
            </w:r>
            <w:proofErr w:type="spellEnd"/>
            <w:r w:rsidRPr="00FE64CA">
              <w:rPr>
                <w:rFonts w:ascii="Times New Roman" w:hAnsi="Times New Roman"/>
                <w:color w:val="000000"/>
                <w:sz w:val="28"/>
                <w:szCs w:val="28"/>
                <w:lang w:val="ru-RU"/>
              </w:rPr>
              <w:t xml:space="preserve"> кожного пристрою </w:t>
            </w:r>
            <w:proofErr w:type="spellStart"/>
            <w:r w:rsidRPr="00FE64CA">
              <w:rPr>
                <w:rFonts w:ascii="Times New Roman" w:hAnsi="Times New Roman"/>
                <w:color w:val="000000"/>
                <w:sz w:val="28"/>
                <w:szCs w:val="28"/>
                <w:lang w:val="ru-RU"/>
              </w:rPr>
              <w:t>повинні</w:t>
            </w:r>
            <w:proofErr w:type="spellEnd"/>
            <w:r w:rsidRPr="00FE64CA">
              <w:rPr>
                <w:rFonts w:ascii="Times New Roman" w:hAnsi="Times New Roman"/>
                <w:color w:val="000000"/>
                <w:sz w:val="28"/>
                <w:szCs w:val="28"/>
                <w:lang w:val="ru-RU"/>
              </w:rPr>
              <w:t xml:space="preserve"> бути </w:t>
            </w:r>
            <w:proofErr w:type="spellStart"/>
            <w:r w:rsidRPr="00FE64CA">
              <w:rPr>
                <w:rFonts w:ascii="Times New Roman" w:hAnsi="Times New Roman"/>
                <w:color w:val="000000"/>
                <w:sz w:val="28"/>
                <w:szCs w:val="28"/>
                <w:lang w:val="ru-RU"/>
              </w:rPr>
              <w:t>нанесені</w:t>
            </w:r>
            <w:proofErr w:type="spellEnd"/>
            <w:r w:rsidRPr="00FE64CA">
              <w:rPr>
                <w:rFonts w:ascii="Times New Roman" w:hAnsi="Times New Roman"/>
                <w:color w:val="000000"/>
                <w:sz w:val="28"/>
                <w:szCs w:val="28"/>
                <w:lang w:val="ru-RU"/>
              </w:rPr>
              <w:t xml:space="preserve"> </w:t>
            </w:r>
            <w:proofErr w:type="spellStart"/>
            <w:r w:rsidRPr="00FE64CA">
              <w:rPr>
                <w:rFonts w:ascii="Times New Roman" w:hAnsi="Times New Roman"/>
                <w:color w:val="000000"/>
                <w:sz w:val="28"/>
                <w:szCs w:val="28"/>
                <w:lang w:val="ru-RU"/>
              </w:rPr>
              <w:t>персоналізаційні</w:t>
            </w:r>
            <w:proofErr w:type="spellEnd"/>
            <w:r w:rsidRPr="00FE64CA">
              <w:rPr>
                <w:rFonts w:ascii="Times New Roman" w:hAnsi="Times New Roman"/>
                <w:color w:val="000000"/>
                <w:sz w:val="28"/>
                <w:szCs w:val="28"/>
                <w:lang w:val="ru-RU"/>
              </w:rPr>
              <w:t xml:space="preserve"> </w:t>
            </w:r>
            <w:proofErr w:type="spellStart"/>
            <w:r w:rsidRPr="00FE64CA">
              <w:rPr>
                <w:rFonts w:ascii="Times New Roman" w:hAnsi="Times New Roman"/>
                <w:color w:val="000000"/>
                <w:sz w:val="28"/>
                <w:szCs w:val="28"/>
                <w:lang w:val="ru-RU"/>
              </w:rPr>
              <w:t>дані</w:t>
            </w:r>
            <w:proofErr w:type="spellEnd"/>
            <w:r w:rsidRPr="00FE64CA">
              <w:rPr>
                <w:rFonts w:ascii="Times New Roman" w:hAnsi="Times New Roman"/>
                <w:color w:val="000000"/>
                <w:sz w:val="28"/>
                <w:szCs w:val="28"/>
                <w:lang w:val="ru-RU"/>
              </w:rPr>
              <w:t xml:space="preserve">, </w:t>
            </w:r>
            <w:proofErr w:type="spellStart"/>
            <w:r w:rsidRPr="00FE64CA">
              <w:rPr>
                <w:rFonts w:ascii="Times New Roman" w:hAnsi="Times New Roman"/>
                <w:color w:val="000000"/>
                <w:sz w:val="28"/>
                <w:szCs w:val="28"/>
                <w:lang w:val="ru-RU"/>
              </w:rPr>
              <w:t>що</w:t>
            </w:r>
            <w:proofErr w:type="spellEnd"/>
            <w:r w:rsidRPr="00FE64CA">
              <w:rPr>
                <w:rFonts w:ascii="Times New Roman" w:hAnsi="Times New Roman"/>
                <w:color w:val="000000"/>
                <w:sz w:val="28"/>
                <w:szCs w:val="28"/>
                <w:lang w:val="ru-RU"/>
              </w:rPr>
              <w:t xml:space="preserve"> </w:t>
            </w:r>
            <w:proofErr w:type="spellStart"/>
            <w:r w:rsidRPr="00FE64CA">
              <w:rPr>
                <w:rFonts w:ascii="Times New Roman" w:hAnsi="Times New Roman"/>
                <w:color w:val="000000"/>
                <w:sz w:val="28"/>
                <w:szCs w:val="28"/>
                <w:lang w:val="ru-RU"/>
              </w:rPr>
              <w:t>містять</w:t>
            </w:r>
            <w:proofErr w:type="spellEnd"/>
            <w:r w:rsidRPr="00FE64CA">
              <w:rPr>
                <w:rFonts w:ascii="Times New Roman" w:hAnsi="Times New Roman"/>
                <w:color w:val="000000"/>
                <w:sz w:val="28"/>
                <w:szCs w:val="28"/>
                <w:lang w:val="ru-RU"/>
              </w:rPr>
              <w:t xml:space="preserve"> </w:t>
            </w:r>
            <w:proofErr w:type="spellStart"/>
            <w:r w:rsidRPr="00FE64CA">
              <w:rPr>
                <w:rFonts w:ascii="Times New Roman" w:hAnsi="Times New Roman"/>
                <w:color w:val="000000"/>
                <w:sz w:val="28"/>
                <w:szCs w:val="28"/>
                <w:lang w:val="ru-RU"/>
              </w:rPr>
              <w:t>серійний</w:t>
            </w:r>
            <w:proofErr w:type="spellEnd"/>
            <w:r w:rsidRPr="00FE64CA">
              <w:rPr>
                <w:rFonts w:ascii="Times New Roman" w:hAnsi="Times New Roman"/>
                <w:color w:val="000000"/>
                <w:sz w:val="28"/>
                <w:szCs w:val="28"/>
                <w:lang w:val="ru-RU"/>
              </w:rPr>
              <w:t xml:space="preserve"> номер.</w:t>
            </w:r>
          </w:p>
        </w:tc>
      </w:tr>
    </w:tbl>
    <w:p w:rsidR="00FE64CA" w:rsidRPr="000F1676" w:rsidRDefault="00FE64CA" w:rsidP="00FE64CA">
      <w:pPr>
        <w:pStyle w:val="Default"/>
        <w:ind w:firstLine="567"/>
        <w:jc w:val="both"/>
        <w:rPr>
          <w:sz w:val="28"/>
          <w:szCs w:val="28"/>
        </w:rPr>
      </w:pPr>
      <w:r>
        <w:rPr>
          <w:rFonts w:eastAsia="Times New Roman"/>
          <w:sz w:val="28"/>
          <w:szCs w:val="28"/>
          <w:lang w:eastAsia="ru-RU"/>
        </w:rPr>
        <w:lastRenderedPageBreak/>
        <w:t xml:space="preserve">Засіб </w:t>
      </w:r>
      <w:r w:rsidRPr="00EF0A79">
        <w:rPr>
          <w:rFonts w:eastAsia="Times New Roman"/>
          <w:sz w:val="28"/>
          <w:szCs w:val="28"/>
          <w:lang w:eastAsia="ru-RU"/>
        </w:rPr>
        <w:t>КЗІ електронний ключ «SecureToke</w:t>
      </w:r>
      <w:r>
        <w:rPr>
          <w:rFonts w:eastAsia="Times New Roman"/>
          <w:sz w:val="28"/>
          <w:szCs w:val="28"/>
          <w:lang w:eastAsia="ru-RU"/>
        </w:rPr>
        <w:t>n-338КF64» або екві</w:t>
      </w:r>
      <w:r w:rsidRPr="00EF0A79">
        <w:rPr>
          <w:rFonts w:eastAsia="Times New Roman"/>
          <w:sz w:val="28"/>
          <w:szCs w:val="28"/>
          <w:lang w:eastAsia="ru-RU"/>
        </w:rPr>
        <w:t>валент</w:t>
      </w:r>
      <w:r w:rsidRPr="000F1676">
        <w:rPr>
          <w:sz w:val="28"/>
          <w:szCs w:val="28"/>
        </w:rPr>
        <w:t xml:space="preserve"> повин</w:t>
      </w:r>
      <w:r>
        <w:rPr>
          <w:sz w:val="28"/>
          <w:szCs w:val="28"/>
        </w:rPr>
        <w:t>ні</w:t>
      </w:r>
      <w:r w:rsidRPr="000F1676">
        <w:rPr>
          <w:sz w:val="28"/>
          <w:szCs w:val="28"/>
        </w:rPr>
        <w:t xml:space="preserve"> бути новим</w:t>
      </w:r>
      <w:r>
        <w:rPr>
          <w:sz w:val="28"/>
          <w:szCs w:val="28"/>
        </w:rPr>
        <w:t>и</w:t>
      </w:r>
      <w:r w:rsidRPr="000F1676">
        <w:rPr>
          <w:sz w:val="28"/>
          <w:szCs w:val="28"/>
        </w:rPr>
        <w:t>, в оригінальній упаковці виробника.</w:t>
      </w:r>
      <w:r>
        <w:rPr>
          <w:sz w:val="28"/>
          <w:szCs w:val="28"/>
        </w:rPr>
        <w:t xml:space="preserve"> </w:t>
      </w:r>
      <w:r w:rsidRPr="00AB6572">
        <w:rPr>
          <w:sz w:val="28"/>
          <w:szCs w:val="28"/>
        </w:rPr>
        <w:t>Строк дії гарантії на Товар 12 місяців та діє від дати підписання уповноваженими особами Сторін видаткової накладної на Товар</w:t>
      </w:r>
      <w:r>
        <w:rPr>
          <w:sz w:val="28"/>
          <w:szCs w:val="28"/>
        </w:rPr>
        <w:t xml:space="preserve">. </w:t>
      </w:r>
      <w:r w:rsidRPr="00AB6572">
        <w:rPr>
          <w:sz w:val="28"/>
          <w:szCs w:val="28"/>
        </w:rPr>
        <w:t xml:space="preserve">Постачання Товару здійснюється Постачальником на склад Державного підприємства «Український державний центр радіочастот», який розташований за </w:t>
      </w:r>
      <w:proofErr w:type="spellStart"/>
      <w:r w:rsidRPr="00AB6572">
        <w:rPr>
          <w:sz w:val="28"/>
          <w:szCs w:val="28"/>
        </w:rPr>
        <w:t>адресою</w:t>
      </w:r>
      <w:proofErr w:type="spellEnd"/>
      <w:r w:rsidRPr="00AB6572">
        <w:rPr>
          <w:sz w:val="28"/>
          <w:szCs w:val="28"/>
        </w:rPr>
        <w:t>: 03179, м. Київ, проспект Перемоги, 151.</w:t>
      </w:r>
    </w:p>
    <w:p w:rsidR="00FE64CA" w:rsidRPr="00EF0A79" w:rsidRDefault="00FE64CA" w:rsidP="00FE64CA">
      <w:pPr>
        <w:pStyle w:val="Default"/>
        <w:jc w:val="both"/>
        <w:rPr>
          <w:b/>
          <w:bCs/>
          <w:sz w:val="28"/>
          <w:szCs w:val="28"/>
        </w:rPr>
      </w:pPr>
      <w:r w:rsidRPr="00EF0A79">
        <w:rPr>
          <w:b/>
          <w:bCs/>
          <w:sz w:val="28"/>
          <w:szCs w:val="28"/>
        </w:rPr>
        <w:t xml:space="preserve">Очікувана вартість предмета закупівлі: </w:t>
      </w:r>
    </w:p>
    <w:p w:rsidR="00FE64CA" w:rsidRPr="00FE64CA" w:rsidRDefault="00FE64CA" w:rsidP="00FE64CA">
      <w:pPr>
        <w:ind w:firstLine="567"/>
        <w:jc w:val="both"/>
        <w:rPr>
          <w:rFonts w:ascii="Times New Roman" w:hAnsi="Times New Roman"/>
          <w:sz w:val="28"/>
          <w:szCs w:val="28"/>
          <w:lang w:val="ru-RU"/>
        </w:rPr>
      </w:pPr>
      <w:r w:rsidRPr="00FE64CA">
        <w:rPr>
          <w:rFonts w:ascii="Times New Roman" w:hAnsi="Times New Roman"/>
          <w:sz w:val="28"/>
          <w:szCs w:val="28"/>
          <w:lang w:val="uk-UA" w:eastAsia="ru-RU"/>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Pr="00FE64CA">
        <w:rPr>
          <w:rFonts w:ascii="Times New Roman" w:hAnsi="Times New Roman"/>
          <w:sz w:val="28"/>
          <w:szCs w:val="28"/>
          <w:lang w:val="ru-RU" w:eastAsia="ru-RU"/>
        </w:rPr>
        <w:t xml:space="preserve">На </w:t>
      </w:r>
      <w:proofErr w:type="spellStart"/>
      <w:r w:rsidRPr="00FE64CA">
        <w:rPr>
          <w:rFonts w:ascii="Times New Roman" w:hAnsi="Times New Roman"/>
          <w:sz w:val="28"/>
          <w:szCs w:val="28"/>
          <w:lang w:val="ru-RU" w:eastAsia="ru-RU"/>
        </w:rPr>
        <w:t>підставі</w:t>
      </w:r>
      <w:proofErr w:type="spellEnd"/>
      <w:r w:rsidRPr="00FE64CA">
        <w:rPr>
          <w:rFonts w:ascii="Times New Roman" w:hAnsi="Times New Roman"/>
          <w:sz w:val="28"/>
          <w:szCs w:val="28"/>
          <w:lang w:val="ru-RU" w:eastAsia="ru-RU"/>
        </w:rPr>
        <w:t xml:space="preserve"> </w:t>
      </w:r>
      <w:proofErr w:type="spellStart"/>
      <w:r w:rsidRPr="00FE64CA">
        <w:rPr>
          <w:rFonts w:ascii="Times New Roman" w:hAnsi="Times New Roman"/>
          <w:sz w:val="28"/>
          <w:szCs w:val="28"/>
          <w:lang w:val="ru-RU" w:eastAsia="ru-RU"/>
        </w:rPr>
        <w:t>аналізу</w:t>
      </w:r>
      <w:proofErr w:type="spellEnd"/>
      <w:r w:rsidRPr="00FE64CA">
        <w:rPr>
          <w:rFonts w:ascii="Times New Roman" w:hAnsi="Times New Roman"/>
          <w:sz w:val="28"/>
          <w:szCs w:val="28"/>
          <w:lang w:val="ru-RU" w:eastAsia="ru-RU"/>
        </w:rPr>
        <w:t xml:space="preserve"> </w:t>
      </w:r>
      <w:proofErr w:type="spellStart"/>
      <w:r w:rsidRPr="00FE64CA">
        <w:rPr>
          <w:rFonts w:ascii="Times New Roman" w:hAnsi="Times New Roman"/>
          <w:sz w:val="28"/>
          <w:szCs w:val="28"/>
          <w:lang w:val="ru-RU" w:eastAsia="ru-RU"/>
        </w:rPr>
        <w:t>комерційних</w:t>
      </w:r>
      <w:proofErr w:type="spellEnd"/>
      <w:r w:rsidRPr="00FE64CA">
        <w:rPr>
          <w:rFonts w:ascii="Times New Roman" w:hAnsi="Times New Roman"/>
          <w:sz w:val="28"/>
          <w:szCs w:val="28"/>
          <w:lang w:val="ru-RU" w:eastAsia="ru-RU"/>
        </w:rPr>
        <w:t xml:space="preserve"> </w:t>
      </w:r>
      <w:proofErr w:type="spellStart"/>
      <w:r w:rsidRPr="00FE64CA">
        <w:rPr>
          <w:rFonts w:ascii="Times New Roman" w:hAnsi="Times New Roman"/>
          <w:sz w:val="28"/>
          <w:szCs w:val="28"/>
          <w:lang w:val="ru-RU" w:eastAsia="ru-RU"/>
        </w:rPr>
        <w:t>пропозицій</w:t>
      </w:r>
      <w:proofErr w:type="spellEnd"/>
      <w:r w:rsidRPr="00FE64CA">
        <w:rPr>
          <w:rFonts w:ascii="Times New Roman" w:hAnsi="Times New Roman"/>
          <w:sz w:val="28"/>
          <w:szCs w:val="28"/>
          <w:lang w:val="ru-RU" w:eastAsia="ru-RU"/>
        </w:rPr>
        <w:t xml:space="preserve"> </w:t>
      </w:r>
      <w:proofErr w:type="spellStart"/>
      <w:r w:rsidRPr="00FE64CA">
        <w:rPr>
          <w:rFonts w:ascii="Times New Roman" w:hAnsi="Times New Roman"/>
          <w:sz w:val="28"/>
          <w:szCs w:val="28"/>
          <w:lang w:val="ru-RU" w:eastAsia="ru-RU"/>
        </w:rPr>
        <w:t>учасників</w:t>
      </w:r>
      <w:proofErr w:type="spellEnd"/>
      <w:r w:rsidRPr="00FE64CA">
        <w:rPr>
          <w:rFonts w:ascii="Times New Roman" w:hAnsi="Times New Roman"/>
          <w:sz w:val="28"/>
          <w:szCs w:val="28"/>
          <w:lang w:val="ru-RU" w:eastAsia="ru-RU"/>
        </w:rPr>
        <w:t xml:space="preserve"> ринку, </w:t>
      </w:r>
      <w:proofErr w:type="spellStart"/>
      <w:r w:rsidRPr="00FE64CA">
        <w:rPr>
          <w:rFonts w:ascii="Times New Roman" w:hAnsi="Times New Roman"/>
          <w:sz w:val="28"/>
          <w:szCs w:val="28"/>
          <w:lang w:val="ru-RU" w:eastAsia="ru-RU"/>
        </w:rPr>
        <w:t>очікувана</w:t>
      </w:r>
      <w:proofErr w:type="spellEnd"/>
      <w:r w:rsidRPr="00FE64CA">
        <w:rPr>
          <w:rFonts w:ascii="Times New Roman" w:hAnsi="Times New Roman"/>
          <w:sz w:val="28"/>
          <w:szCs w:val="28"/>
          <w:lang w:val="ru-RU" w:eastAsia="ru-RU"/>
        </w:rPr>
        <w:t xml:space="preserve"> </w:t>
      </w:r>
      <w:proofErr w:type="spellStart"/>
      <w:r w:rsidRPr="00FE64CA">
        <w:rPr>
          <w:rFonts w:ascii="Times New Roman" w:hAnsi="Times New Roman"/>
          <w:sz w:val="28"/>
          <w:szCs w:val="28"/>
          <w:lang w:val="ru-RU" w:eastAsia="ru-RU"/>
        </w:rPr>
        <w:t>вартість</w:t>
      </w:r>
      <w:proofErr w:type="spellEnd"/>
      <w:r w:rsidRPr="00FE64CA">
        <w:rPr>
          <w:rFonts w:ascii="Times New Roman" w:hAnsi="Times New Roman"/>
          <w:sz w:val="28"/>
          <w:szCs w:val="28"/>
          <w:lang w:val="ru-RU" w:eastAsia="ru-RU"/>
        </w:rPr>
        <w:t xml:space="preserve"> становить 122</w:t>
      </w:r>
      <w:r>
        <w:rPr>
          <w:rFonts w:ascii="Times New Roman" w:hAnsi="Times New Roman"/>
          <w:sz w:val="28"/>
          <w:szCs w:val="28"/>
          <w:lang w:eastAsia="ru-RU"/>
        </w:rPr>
        <w:t> </w:t>
      </w:r>
      <w:r w:rsidRPr="00FE64CA">
        <w:rPr>
          <w:rFonts w:ascii="Times New Roman" w:hAnsi="Times New Roman"/>
          <w:sz w:val="28"/>
          <w:szCs w:val="28"/>
          <w:lang w:val="ru-RU" w:eastAsia="ru-RU"/>
        </w:rPr>
        <w:t>400</w:t>
      </w:r>
      <w:r w:rsidRPr="00EF0A79">
        <w:rPr>
          <w:rFonts w:ascii="Times New Roman" w:hAnsi="Times New Roman"/>
          <w:sz w:val="28"/>
          <w:szCs w:val="28"/>
          <w:lang w:eastAsia="ru-RU"/>
        </w:rPr>
        <w:t> </w:t>
      </w:r>
      <w:r w:rsidRPr="00FE64CA">
        <w:rPr>
          <w:rFonts w:ascii="Times New Roman" w:hAnsi="Times New Roman"/>
          <w:sz w:val="28"/>
          <w:szCs w:val="28"/>
          <w:lang w:val="ru-RU" w:eastAsia="ru-RU"/>
        </w:rPr>
        <w:t>грн</w:t>
      </w:r>
      <w:r w:rsidRPr="00FE64CA">
        <w:rPr>
          <w:rFonts w:ascii="Times New Roman" w:hAnsi="Times New Roman"/>
          <w:sz w:val="28"/>
          <w:szCs w:val="28"/>
          <w:shd w:val="clear" w:color="auto" w:fill="FFFFFF"/>
          <w:lang w:val="ru-RU"/>
        </w:rPr>
        <w:t>.</w:t>
      </w:r>
    </w:p>
    <w:p w:rsidR="008C1CB2" w:rsidRPr="00FE64CA"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FE64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2E591F"/>
    <w:rsid w:val="00386246"/>
    <w:rsid w:val="00745636"/>
    <w:rsid w:val="008C1CB2"/>
    <w:rsid w:val="0094772B"/>
    <w:rsid w:val="00A4030D"/>
    <w:rsid w:val="00B815F6"/>
    <w:rsid w:val="00E625A8"/>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A547"/>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2023-09-20T12:40:00Z</dcterms:created>
  <dcterms:modified xsi:type="dcterms:W3CDTF">2023-09-20T12:40:00Z</dcterms:modified>
</cp:coreProperties>
</file>