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2A" w:rsidRPr="0078682C" w:rsidRDefault="0078682C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bookmarkStart w:id="0" w:name="_GoBack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UA-2023-03-13-009449-a</w:t>
      </w:r>
    </w:p>
    <w:bookmarkEnd w:id="0"/>
    <w:p w:rsidR="0078682C" w:rsidRDefault="0078682C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78682C" w:rsidRPr="0078682C" w:rsidRDefault="0078682C" w:rsidP="0078682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42510000-4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Теплообмінники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,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кондиціонери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повітря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,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холодильне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обладнання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та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фільтрувальні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пристрої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(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Повітряні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фільтри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)</w:t>
      </w:r>
    </w:p>
    <w:p w:rsidR="00D30A2A" w:rsidRDefault="00D30A2A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78682C" w:rsidRPr="00D30A2A" w:rsidRDefault="0078682C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78682C" w:rsidRPr="0078682C" w:rsidRDefault="0078682C" w:rsidP="0078682C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технічних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і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якісних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характеристик та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очікуваної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вартості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предмета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закупівлі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,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що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містить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інформацію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про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назву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предмета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закупівлі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,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визначення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потреби у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придбанні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предмету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закупівлі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,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технічних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якісних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характеристик предмету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закупівлі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,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їх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опис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очікуваної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вартості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предмету </w:t>
      </w:r>
      <w:proofErr w:type="spellStart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закупівлі</w:t>
      </w:r>
      <w:proofErr w:type="spellEnd"/>
      <w:r w:rsidRPr="0078682C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.</w:t>
      </w:r>
    </w:p>
    <w:p w:rsidR="0078682C" w:rsidRPr="0078682C" w:rsidRDefault="0078682C" w:rsidP="0078682C">
      <w:pPr>
        <w:pStyle w:val="a3"/>
        <w:spacing w:line="276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uk-UA"/>
        </w:rPr>
      </w:pPr>
      <w:r w:rsidRPr="0078682C">
        <w:rPr>
          <w:rFonts w:ascii="Times New Roman CYR" w:eastAsia="Times New Roman" w:hAnsi="Times New Roman CYR"/>
          <w:sz w:val="28"/>
          <w:szCs w:val="28"/>
          <w:lang w:eastAsia="uk-UA"/>
        </w:rPr>
        <w:t>«42510000-4 Теплообмінники, кондиціонери повітря, холодильне обладнання та фільтрувальні пристрої (Повітряні фільтри)»</w:t>
      </w:r>
    </w:p>
    <w:p w:rsidR="0078682C" w:rsidRPr="0078682C" w:rsidRDefault="0078682C" w:rsidP="0078682C">
      <w:pPr>
        <w:pStyle w:val="a3"/>
        <w:spacing w:line="276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uk-UA"/>
        </w:rPr>
      </w:pPr>
    </w:p>
    <w:p w:rsidR="0078682C" w:rsidRPr="0078682C" w:rsidRDefault="0078682C" w:rsidP="0078682C">
      <w:pPr>
        <w:pStyle w:val="a3"/>
        <w:spacing w:line="276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uk-UA"/>
        </w:rPr>
      </w:pPr>
      <w:r w:rsidRPr="0078682C">
        <w:rPr>
          <w:rFonts w:ascii="Times New Roman CYR" w:eastAsia="Times New Roman" w:hAnsi="Times New Roman CYR"/>
          <w:sz w:val="28"/>
          <w:szCs w:val="28"/>
          <w:lang w:eastAsia="uk-UA"/>
        </w:rPr>
        <w:t xml:space="preserve">Повітряні фільтри необхідні для заміни існуючих фільтруючих елементів в системах </w:t>
      </w:r>
      <w:proofErr w:type="spellStart"/>
      <w:r w:rsidRPr="0078682C">
        <w:rPr>
          <w:rFonts w:ascii="Times New Roman CYR" w:eastAsia="Times New Roman" w:hAnsi="Times New Roman CYR"/>
          <w:sz w:val="28"/>
          <w:szCs w:val="28"/>
          <w:lang w:eastAsia="uk-UA"/>
        </w:rPr>
        <w:t>прицензійного</w:t>
      </w:r>
      <w:proofErr w:type="spellEnd"/>
      <w:r w:rsidRPr="0078682C">
        <w:rPr>
          <w:rFonts w:ascii="Times New Roman CYR" w:eastAsia="Times New Roman" w:hAnsi="Times New Roman CYR"/>
          <w:sz w:val="28"/>
          <w:szCs w:val="28"/>
          <w:lang w:eastAsia="uk-UA"/>
        </w:rPr>
        <w:t xml:space="preserve"> кондиціювання в приміщенні ЦОД (Технічний корпус) та систем вентиляції загального призначення під час проведення запланованого технічного обслуговування систем вентиляції та кондиціонування.</w:t>
      </w:r>
    </w:p>
    <w:p w:rsidR="0078682C" w:rsidRPr="0078682C" w:rsidRDefault="0078682C" w:rsidP="0078682C">
      <w:pPr>
        <w:pStyle w:val="a3"/>
        <w:spacing w:line="276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uk-UA"/>
        </w:rPr>
      </w:pPr>
      <w:r w:rsidRPr="0078682C">
        <w:rPr>
          <w:rFonts w:ascii="Times New Roman CYR" w:eastAsia="Times New Roman" w:hAnsi="Times New Roman CYR"/>
          <w:sz w:val="28"/>
          <w:szCs w:val="28"/>
          <w:lang w:eastAsia="uk-UA"/>
        </w:rPr>
        <w:t>Повітряні фільтри є невід’ємною частиною будь якої припливної системи або системи повітряного охолодження. Повітряні фільтри затримують пил, бруд, алергени та інші шкідливі домішки. Також вони не пропускають комах, пух і інші частинки, запобігаючи їх потрапляння всередину приміщення. Одночасно з цим фільтри захищають обладнання від передчасних поломок і продовжують термін його служби.</w:t>
      </w:r>
    </w:p>
    <w:p w:rsidR="0078682C" w:rsidRPr="0078682C" w:rsidRDefault="0078682C" w:rsidP="0078682C">
      <w:pPr>
        <w:pStyle w:val="a3"/>
        <w:spacing w:line="276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uk-UA"/>
        </w:rPr>
      </w:pPr>
      <w:r w:rsidRPr="0078682C">
        <w:rPr>
          <w:rFonts w:ascii="Times New Roman CYR" w:eastAsia="Times New Roman" w:hAnsi="Times New Roman CYR"/>
          <w:sz w:val="28"/>
          <w:szCs w:val="28"/>
          <w:lang w:eastAsia="uk-UA"/>
        </w:rPr>
        <w:t>В ході аналізу цінових пропозицій деяких постачальників повітряних фільтрів за комерційними пропозиціями слід зазначити, що середня ціна вказаних товарів приблизно складає 9 600 грн. з ПДВ.</w:t>
      </w:r>
    </w:p>
    <w:p w:rsidR="007C6AA3" w:rsidRPr="0078682C" w:rsidRDefault="007C6AA3" w:rsidP="007C6AA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/>
        </w:rPr>
      </w:pPr>
    </w:p>
    <w:p w:rsidR="00407211" w:rsidRPr="00D30A2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7211" w:rsidRPr="00D30A2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E20" w:rsidRPr="00D30A2A" w:rsidRDefault="00857E20">
      <w:pPr>
        <w:rPr>
          <w:lang w:val="uk-UA"/>
        </w:rPr>
      </w:pPr>
    </w:p>
    <w:sectPr w:rsidR="00857E20" w:rsidRPr="00D30A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407211"/>
    <w:rsid w:val="005E5A03"/>
    <w:rsid w:val="0078682C"/>
    <w:rsid w:val="007C6AA3"/>
    <w:rsid w:val="00857E20"/>
    <w:rsid w:val="00D30A2A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5557"/>
  <w15:chartTrackingRefBased/>
  <w15:docId w15:val="{5AB8CEA1-AF85-437F-80D0-180096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3">
    <w:name w:val="No Spacing"/>
    <w:basedOn w:val="a"/>
    <w:uiPriority w:val="1"/>
    <w:qFormat/>
    <w:rsid w:val="0078682C"/>
    <w:pPr>
      <w:spacing w:after="0" w:line="240" w:lineRule="auto"/>
    </w:pPr>
    <w:rPr>
      <w:rFonts w:eastAsiaTheme="minorEastAsia" w:cs="Times New Roman"/>
      <w:sz w:val="24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2</cp:revision>
  <dcterms:created xsi:type="dcterms:W3CDTF">2023-07-17T08:40:00Z</dcterms:created>
  <dcterms:modified xsi:type="dcterms:W3CDTF">2023-07-17T08:40:00Z</dcterms:modified>
</cp:coreProperties>
</file>