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Pr="00A5631C" w:rsidRDefault="00A5631C" w:rsidP="00D30A2A">
      <w:pPr>
        <w:pStyle w:val="Default"/>
        <w:rPr>
          <w:rFonts w:ascii="Times New Roman CYR" w:eastAsia="Times New Roman" w:hAnsi="Times New Roman CYR"/>
          <w:color w:val="auto"/>
          <w:sz w:val="28"/>
          <w:szCs w:val="28"/>
          <w:lang w:eastAsia="uk-UA"/>
        </w:rPr>
      </w:pPr>
      <w:bookmarkStart w:id="0" w:name="_GoBack"/>
      <w:r w:rsidRPr="00A5631C">
        <w:rPr>
          <w:rFonts w:ascii="Times New Roman CYR" w:eastAsia="Times New Roman" w:hAnsi="Times New Roman CYR"/>
          <w:color w:val="auto"/>
          <w:sz w:val="28"/>
          <w:szCs w:val="28"/>
          <w:lang w:eastAsia="uk-UA"/>
        </w:rPr>
        <w:t>UA-2023-03-08-007081-a</w:t>
      </w:r>
    </w:p>
    <w:bookmarkEnd w:id="0"/>
    <w:p w:rsidR="00D30A2A" w:rsidRPr="00A5631C" w:rsidRDefault="00D30A2A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A5631C" w:rsidRPr="00A5631C" w:rsidRDefault="00A5631C" w:rsidP="00A5631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  <w:r w:rsidRPr="00A5631C"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  <w:t>31430000-9 Електричні акумулятори (Акумулятори, гальванічні елементи та гальванічні батареї для приладів приймально-контрольних пожежних (ППКП) систем пожежної сигналізації)</w:t>
      </w:r>
    </w:p>
    <w:p w:rsidR="00D30A2A" w:rsidRPr="00A5631C" w:rsidRDefault="00D30A2A" w:rsidP="00A5631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/>
        </w:rPr>
      </w:pPr>
    </w:p>
    <w:p w:rsidR="00A5631C" w:rsidRPr="00A5631C" w:rsidRDefault="00A5631C" w:rsidP="00A563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  <w:r w:rsidRPr="00A5631C"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  <w:t xml:space="preserve"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 </w:t>
      </w:r>
    </w:p>
    <w:p w:rsidR="00A5631C" w:rsidRDefault="00A5631C" w:rsidP="00A563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292"/>
      </w:tblGrid>
      <w:tr w:rsidR="00A5631C" w:rsidRPr="00A5631C" w:rsidTr="00A5631C">
        <w:tc>
          <w:tcPr>
            <w:tcW w:w="421" w:type="dxa"/>
            <w:shd w:val="clear" w:color="auto" w:fill="auto"/>
          </w:tcPr>
          <w:p w:rsidR="00A5631C" w:rsidRPr="0016334E" w:rsidRDefault="00A5631C" w:rsidP="00F00EA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A5631C" w:rsidRPr="0016334E" w:rsidRDefault="00A5631C" w:rsidP="00F00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292" w:type="dxa"/>
            <w:shd w:val="clear" w:color="auto" w:fill="auto"/>
          </w:tcPr>
          <w:p w:rsidR="00A5631C" w:rsidRPr="00BD6147" w:rsidRDefault="00A5631C" w:rsidP="00F00E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uk-UA"/>
              </w:rPr>
            </w:pPr>
            <w:r w:rsidRPr="002A7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31430000-9 Електричні акумулятори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. </w:t>
            </w:r>
            <w:r w:rsidRPr="00BD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Акумулятори, гальванічні елементи та гальванічні батареї для приладів приймально-контрольних пожежних (ППКП) систем пожежної сигналізації</w:t>
            </w:r>
          </w:p>
        </w:tc>
      </w:tr>
      <w:tr w:rsidR="00A5631C" w:rsidRPr="00A5631C" w:rsidTr="00A5631C">
        <w:tc>
          <w:tcPr>
            <w:tcW w:w="421" w:type="dxa"/>
            <w:shd w:val="clear" w:color="auto" w:fill="auto"/>
          </w:tcPr>
          <w:p w:rsidR="00A5631C" w:rsidRPr="0016334E" w:rsidRDefault="00A5631C" w:rsidP="00F00EA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A5631C" w:rsidRPr="0016334E" w:rsidRDefault="00A5631C" w:rsidP="00F00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6292" w:type="dxa"/>
            <w:shd w:val="clear" w:color="auto" w:fill="auto"/>
          </w:tcPr>
          <w:p w:rsidR="00A5631C" w:rsidRPr="0016334E" w:rsidRDefault="00A5631C" w:rsidP="00F00E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4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«Правил пожежної безпеки в Україні», затверджених наказом МВС від 30.12.2014 № 1417, ДБН В.2.5-56:2014 «Системи протипожежного захисту» та «Правил з пожежного спостерігання», затверджених наказом МВС від 30.03.2015 № 349, підтримання безперебійного функціонування засобів пожежної автоматики при відсутності промислового електроживлення є обов’язковим.</w:t>
            </w:r>
          </w:p>
        </w:tc>
      </w:tr>
      <w:tr w:rsidR="00A5631C" w:rsidRPr="00A5631C" w:rsidTr="00A5631C">
        <w:tc>
          <w:tcPr>
            <w:tcW w:w="421" w:type="dxa"/>
            <w:shd w:val="clear" w:color="auto" w:fill="auto"/>
          </w:tcPr>
          <w:p w:rsidR="00A5631C" w:rsidRPr="0016334E" w:rsidRDefault="00A5631C" w:rsidP="00F00EA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A5631C" w:rsidRPr="0016334E" w:rsidRDefault="00A5631C" w:rsidP="00F00E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92" w:type="dxa"/>
            <w:shd w:val="clear" w:color="auto" w:fill="auto"/>
          </w:tcPr>
          <w:p w:rsidR="00A5631C" w:rsidRDefault="00A5631C" w:rsidP="00F00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проектної документації на будівлі та технічні приміщення (електрощитові, телекомунікаційні, дизельні електростанції тощо) в УДЦР введено в експлуатацію 22 системи автоматичної пожежної сигналізації і пожежогасіння.</w:t>
            </w:r>
          </w:p>
          <w:p w:rsidR="00A5631C" w:rsidRDefault="00A5631C" w:rsidP="00F00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будівлях Адміністративно-технічного корпусу, Технічного корпусу та Центру сертифікації встановлені </w:t>
            </w:r>
            <w:r w:rsidRP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керування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Прилад приймально-контрольний пожежний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автоматичною пожежною сигналізацією типу ГАММА-132, Тірас-16П,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ARITECH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8D2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яких для безперебійного забезпечення електроживленням, встановлені </w:t>
            </w:r>
            <w:r w:rsidRPr="008D2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свинцево-кислотні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акумулятори закритого типу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гелеві). В кожен тип ППКП встановлено по      2 акумулятори.  </w:t>
            </w:r>
          </w:p>
          <w:p w:rsidR="00A5631C" w:rsidRDefault="00A5631C" w:rsidP="00F00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Зазначені ППКП працюють цілодобово на протязі більше 5 років.</w:t>
            </w:r>
          </w:p>
          <w:p w:rsidR="00A5631C" w:rsidRPr="0016334E" w:rsidRDefault="00A5631C" w:rsidP="00F00E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Гарантійний термін експлуатації акумулятора встановлюється виробником від 3 до 5 років.</w:t>
            </w:r>
          </w:p>
        </w:tc>
      </w:tr>
      <w:tr w:rsidR="00A5631C" w:rsidRPr="00A5631C" w:rsidTr="00A5631C">
        <w:tc>
          <w:tcPr>
            <w:tcW w:w="421" w:type="dxa"/>
            <w:shd w:val="clear" w:color="auto" w:fill="auto"/>
          </w:tcPr>
          <w:p w:rsidR="00A5631C" w:rsidRPr="0016334E" w:rsidRDefault="00A5631C" w:rsidP="00F00EA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A5631C" w:rsidRPr="0016334E" w:rsidRDefault="00A5631C" w:rsidP="00F00E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292" w:type="dxa"/>
            <w:shd w:val="clear" w:color="auto" w:fill="auto"/>
          </w:tcPr>
          <w:p w:rsidR="00A5631C" w:rsidRPr="0016334E" w:rsidRDefault="00A5631C" w:rsidP="00F00E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товару</w:t>
            </w:r>
            <w:r w:rsidRP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визначалась на</w:t>
            </w:r>
            <w:r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підставі аналізу аналогічних пропозицій учасників торгів на майданчику </w:t>
            </w:r>
            <w:proofErr w:type="spellStart"/>
            <w:r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Prozorro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аналізу ринку цін на зазначені товари.</w:t>
            </w:r>
            <w:r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Очікувана вартість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закупівлі акумуляторів в кількості 7 штук </w:t>
            </w:r>
            <w:r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становить близько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0 000,00 грн</w:t>
            </w:r>
          </w:p>
        </w:tc>
      </w:tr>
    </w:tbl>
    <w:p w:rsidR="00407211" w:rsidRPr="00A5631C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07211" w:rsidRPr="00A5631C" w:rsidSect="00A5631C">
      <w:pgSz w:w="12240" w:h="15840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407211"/>
    <w:rsid w:val="005E5A03"/>
    <w:rsid w:val="007C6AA3"/>
    <w:rsid w:val="00857E20"/>
    <w:rsid w:val="00A5631C"/>
    <w:rsid w:val="00D30A2A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2</cp:revision>
  <dcterms:created xsi:type="dcterms:W3CDTF">2023-07-17T08:53:00Z</dcterms:created>
  <dcterms:modified xsi:type="dcterms:W3CDTF">2023-07-17T08:53:00Z</dcterms:modified>
</cp:coreProperties>
</file>