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Обґрунтування</w:t>
      </w:r>
    </w:p>
    <w:p w:rsidR="00F403C2" w:rsidRPr="005B06FF" w:rsidRDefault="00F403C2" w:rsidP="00F403C2">
      <w:pPr>
        <w:pStyle w:val="Default"/>
        <w:jc w:val="center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технічних та якісних характеристик, очікуваної вартості</w:t>
      </w:r>
    </w:p>
    <w:p w:rsidR="00F403C2" w:rsidRPr="005B06FF" w:rsidRDefault="00F403C2" w:rsidP="00F403C2">
      <w:pPr>
        <w:pStyle w:val="Default"/>
        <w:jc w:val="center"/>
        <w:rPr>
          <w:sz w:val="28"/>
          <w:szCs w:val="28"/>
        </w:rPr>
      </w:pPr>
    </w:p>
    <w:p w:rsidR="00F403C2" w:rsidRDefault="00F403C2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5B06FF">
        <w:rPr>
          <w:rFonts w:ascii="Times New Roman" w:hAnsi="Times New Roman"/>
          <w:b/>
          <w:bCs/>
          <w:sz w:val="28"/>
          <w:szCs w:val="28"/>
        </w:rPr>
        <w:t xml:space="preserve">Предмет закупівлі: </w:t>
      </w:r>
      <w:r w:rsidRPr="001B121B">
        <w:rPr>
          <w:rFonts w:ascii="Times New Roman" w:hAnsi="Times New Roman"/>
          <w:sz w:val="28"/>
          <w:szCs w:val="28"/>
        </w:rPr>
        <w:t xml:space="preserve">ДК 021:2015 </w:t>
      </w:r>
      <w:r w:rsidR="00CD5490" w:rsidRPr="00CD5490">
        <w:rPr>
          <w:rFonts w:ascii="Times New Roman" w:hAnsi="Times New Roman"/>
          <w:sz w:val="28"/>
          <w:szCs w:val="28"/>
          <w:lang w:eastAsia="uk-UA"/>
        </w:rPr>
        <w:t>4821</w:t>
      </w:r>
      <w:r w:rsidR="001B121B" w:rsidRPr="00CD5490">
        <w:rPr>
          <w:rFonts w:ascii="Times New Roman" w:hAnsi="Times New Roman"/>
          <w:sz w:val="28"/>
          <w:szCs w:val="28"/>
        </w:rPr>
        <w:t xml:space="preserve"> </w:t>
      </w:r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Закупівля додаткових ліцензій (опцій) SmartAnalytics </w:t>
      </w:r>
      <w:proofErr w:type="spellStart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>Scene</w:t>
      </w:r>
      <w:proofErr w:type="spellEnd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>Vision</w:t>
      </w:r>
      <w:proofErr w:type="spellEnd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>Anomaly</w:t>
      </w:r>
      <w:proofErr w:type="spellEnd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>Detection</w:t>
      </w:r>
      <w:proofErr w:type="spellEnd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C35116" w:rsidRPr="00C35116">
        <w:rPr>
          <w:rFonts w:ascii="Times New Roman" w:hAnsi="Times New Roman"/>
          <w:b/>
          <w:bCs/>
          <w:color w:val="000000"/>
          <w:sz w:val="28"/>
          <w:szCs w:val="28"/>
        </w:rPr>
        <w:t>license</w:t>
      </w:r>
      <w:proofErr w:type="spellEnd"/>
    </w:p>
    <w:p w:rsidR="001B121B" w:rsidRPr="005F6C3C" w:rsidRDefault="001B121B" w:rsidP="00F403C2">
      <w:pPr>
        <w:widowControl w:val="0"/>
        <w:tabs>
          <w:tab w:val="left" w:pos="851"/>
        </w:tabs>
        <w:spacing w:before="120" w:line="268" w:lineRule="auto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F6C3C" w:rsidRDefault="00F403C2" w:rsidP="001B121B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>Технічні та якісні характеристики предмета закупівлі:</w:t>
      </w:r>
    </w:p>
    <w:p w:rsidR="00C35116" w:rsidRDefault="005F6C3C" w:rsidP="00C35116">
      <w:pPr>
        <w:pStyle w:val="Default"/>
        <w:ind w:firstLine="567"/>
        <w:jc w:val="both"/>
        <w:rPr>
          <w:rFonts w:eastAsia="DejaVu Sans"/>
          <w:kern w:val="1"/>
          <w:sz w:val="28"/>
          <w:szCs w:val="28"/>
          <w:lang w:eastAsia="hi-IN" w:bidi="hi-IN"/>
        </w:rPr>
      </w:pPr>
      <w:r w:rsidRPr="0071170E">
        <w:rPr>
          <w:bCs/>
          <w:sz w:val="28"/>
          <w:szCs w:val="28"/>
        </w:rPr>
        <w:t xml:space="preserve">На </w:t>
      </w:r>
      <w:r>
        <w:rPr>
          <w:bCs/>
          <w:sz w:val="28"/>
          <w:szCs w:val="28"/>
        </w:rPr>
        <w:t>сьогоднішній день</w:t>
      </w:r>
      <w:r w:rsidR="0071170E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 xml:space="preserve"> УДЦР закуплено та використовується</w:t>
      </w:r>
      <w:r w:rsidR="0071170E">
        <w:rPr>
          <w:bCs/>
          <w:sz w:val="28"/>
          <w:szCs w:val="28"/>
        </w:rPr>
        <w:t xml:space="preserve"> система</w:t>
      </w:r>
      <w:r>
        <w:rPr>
          <w:bCs/>
          <w:sz w:val="28"/>
          <w:szCs w:val="28"/>
        </w:rPr>
        <w:t xml:space="preserve"> </w:t>
      </w:r>
      <w:r w:rsidR="0071170E" w:rsidRPr="0071170E">
        <w:rPr>
          <w:sz w:val="28"/>
          <w:szCs w:val="28"/>
        </w:rPr>
        <w:t>моніторингу якості електронних комунікаційних послуг мобільного зв’язку</w:t>
      </w:r>
      <w:r w:rsidR="0071170E">
        <w:rPr>
          <w:bCs/>
          <w:sz w:val="28"/>
          <w:szCs w:val="28"/>
        </w:rPr>
        <w:t>, яка включає в себе</w:t>
      </w:r>
      <w:r w:rsidR="0071170E" w:rsidRPr="0071170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5 </w:t>
      </w:r>
      <w:r w:rsidR="0071170E">
        <w:rPr>
          <w:bCs/>
          <w:sz w:val="28"/>
          <w:szCs w:val="28"/>
        </w:rPr>
        <w:t xml:space="preserve">автомобільних </w:t>
      </w:r>
      <w:r w:rsidR="001B121B">
        <w:rPr>
          <w:bCs/>
          <w:sz w:val="28"/>
          <w:szCs w:val="28"/>
        </w:rPr>
        <w:t>випробувальни</w:t>
      </w:r>
      <w:r w:rsidR="0071170E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комплекс</w:t>
      </w:r>
      <w:r w:rsidR="0071170E">
        <w:rPr>
          <w:bCs/>
          <w:sz w:val="28"/>
          <w:szCs w:val="28"/>
        </w:rPr>
        <w:t>ів</w:t>
      </w:r>
      <w:r>
        <w:rPr>
          <w:bCs/>
          <w:sz w:val="28"/>
          <w:szCs w:val="28"/>
        </w:rPr>
        <w:t xml:space="preserve"> </w:t>
      </w:r>
      <w:r>
        <w:rPr>
          <w:rFonts w:eastAsia="DejaVu Sans"/>
          <w:kern w:val="1"/>
          <w:sz w:val="28"/>
          <w:szCs w:val="28"/>
          <w:lang w:eastAsia="hi-IN" w:bidi="hi-IN"/>
        </w:rPr>
        <w:t>збору значень параметрів/показників якості послуг мобільного зв’язку</w:t>
      </w:r>
      <w:r w:rsidR="0071170E">
        <w:rPr>
          <w:rFonts w:eastAsia="DejaVu Sans"/>
          <w:kern w:val="1"/>
          <w:sz w:val="28"/>
          <w:szCs w:val="28"/>
          <w:lang w:eastAsia="hi-IN" w:bidi="hi-IN"/>
        </w:rPr>
        <w:t xml:space="preserve"> для </w:t>
      </w:r>
      <w:r w:rsidR="0071170E" w:rsidRPr="004668CF">
        <w:rPr>
          <w:bCs/>
          <w:sz w:val="28"/>
          <w:szCs w:val="28"/>
        </w:rPr>
        <w:t>виконання робіт з випробування показників якості надання послуг на базі технологій 2G, 3G, 4G</w:t>
      </w:r>
      <w:r w:rsidR="0071170E">
        <w:rPr>
          <w:bCs/>
          <w:sz w:val="28"/>
          <w:szCs w:val="28"/>
        </w:rPr>
        <w:t xml:space="preserve"> трьох операторів послуг мобільного зв’язку</w:t>
      </w:r>
      <w:r>
        <w:rPr>
          <w:rFonts w:eastAsia="DejaVu Sans"/>
          <w:kern w:val="1"/>
          <w:sz w:val="28"/>
          <w:szCs w:val="28"/>
          <w:lang w:eastAsia="hi-IN" w:bidi="hi-IN"/>
        </w:rPr>
        <w:t xml:space="preserve">. </w:t>
      </w:r>
    </w:p>
    <w:p w:rsidR="009E0297" w:rsidRPr="00092F47" w:rsidRDefault="00092F47" w:rsidP="00092F47">
      <w:pPr>
        <w:pStyle w:val="Default"/>
        <w:ind w:firstLine="567"/>
        <w:jc w:val="both"/>
        <w:rPr>
          <w:bCs/>
          <w:sz w:val="28"/>
          <w:szCs w:val="28"/>
        </w:rPr>
      </w:pPr>
      <w:r w:rsidRPr="008F021E">
        <w:rPr>
          <w:sz w:val="28"/>
          <w:szCs w:val="28"/>
        </w:rPr>
        <w:t>Метою закупівлі</w:t>
      </w:r>
      <w:r w:rsidR="00684C1E">
        <w:rPr>
          <w:sz w:val="28"/>
          <w:szCs w:val="28"/>
        </w:rPr>
        <w:t xml:space="preserve"> є розширення </w:t>
      </w:r>
      <w:r w:rsidR="00CD6D83" w:rsidRPr="009D2291">
        <w:rPr>
          <w:sz w:val="28"/>
          <w:szCs w:val="28"/>
          <w:lang w:eastAsia="uk-UA"/>
        </w:rPr>
        <w:t xml:space="preserve">функціональної можливості </w:t>
      </w:r>
      <w:r w:rsidR="00CD6D83" w:rsidRPr="009D2291">
        <w:rPr>
          <w:bCs/>
          <w:kern w:val="32"/>
          <w:sz w:val="28"/>
          <w:szCs w:val="28"/>
          <w:lang w:eastAsia="uk-UA"/>
        </w:rPr>
        <w:t xml:space="preserve">системи моніторингу якості електронних комунікаційних послуг мобільного зв'язку УДЦР шляхом </w:t>
      </w:r>
      <w:r w:rsidR="00A535B2">
        <w:rPr>
          <w:bCs/>
          <w:kern w:val="32"/>
          <w:sz w:val="28"/>
          <w:szCs w:val="28"/>
          <w:lang w:eastAsia="uk-UA"/>
        </w:rPr>
        <w:t>з</w:t>
      </w:r>
      <w:r w:rsidR="00C35116" w:rsidRPr="00C35116">
        <w:rPr>
          <w:bCs/>
          <w:kern w:val="32"/>
          <w:sz w:val="28"/>
          <w:szCs w:val="28"/>
          <w:lang w:eastAsia="uk-UA"/>
        </w:rPr>
        <w:t xml:space="preserve">акупівля </w:t>
      </w:r>
      <w:r w:rsidR="005168A7">
        <w:rPr>
          <w:bCs/>
          <w:kern w:val="32"/>
          <w:sz w:val="28"/>
          <w:szCs w:val="28"/>
          <w:lang w:eastAsia="uk-UA"/>
        </w:rPr>
        <w:t xml:space="preserve">4 (чотирьох) </w:t>
      </w:r>
      <w:r w:rsidR="00C35116" w:rsidRPr="00C35116">
        <w:rPr>
          <w:bCs/>
          <w:kern w:val="32"/>
          <w:sz w:val="28"/>
          <w:szCs w:val="28"/>
          <w:lang w:eastAsia="uk-UA"/>
        </w:rPr>
        <w:t xml:space="preserve">додаткових ліцензій (опцій)  SmartAnalytics </w:t>
      </w:r>
      <w:proofErr w:type="spellStart"/>
      <w:r w:rsidR="00C35116" w:rsidRPr="00C35116">
        <w:rPr>
          <w:bCs/>
          <w:kern w:val="32"/>
          <w:sz w:val="28"/>
          <w:szCs w:val="28"/>
          <w:lang w:eastAsia="uk-UA"/>
        </w:rPr>
        <w:t>Scene</w:t>
      </w:r>
      <w:proofErr w:type="spellEnd"/>
      <w:r w:rsidR="00C35116" w:rsidRPr="00C35116">
        <w:rPr>
          <w:bCs/>
          <w:kern w:val="32"/>
          <w:sz w:val="28"/>
          <w:szCs w:val="28"/>
          <w:lang w:eastAsia="uk-UA"/>
        </w:rPr>
        <w:t xml:space="preserve"> </w:t>
      </w:r>
      <w:proofErr w:type="spellStart"/>
      <w:r w:rsidR="00C35116" w:rsidRPr="00C35116">
        <w:rPr>
          <w:bCs/>
          <w:kern w:val="32"/>
          <w:sz w:val="28"/>
          <w:szCs w:val="28"/>
          <w:lang w:eastAsia="uk-UA"/>
        </w:rPr>
        <w:t>Vision</w:t>
      </w:r>
      <w:proofErr w:type="spellEnd"/>
      <w:r w:rsidR="00C35116" w:rsidRPr="00C35116">
        <w:rPr>
          <w:bCs/>
          <w:kern w:val="32"/>
          <w:sz w:val="28"/>
          <w:szCs w:val="28"/>
          <w:lang w:eastAsia="uk-UA"/>
        </w:rPr>
        <w:t xml:space="preserve"> </w:t>
      </w:r>
      <w:proofErr w:type="spellStart"/>
      <w:r w:rsidR="00C35116" w:rsidRPr="00C35116">
        <w:rPr>
          <w:bCs/>
          <w:kern w:val="32"/>
          <w:sz w:val="28"/>
          <w:szCs w:val="28"/>
          <w:lang w:eastAsia="uk-UA"/>
        </w:rPr>
        <w:t>Call</w:t>
      </w:r>
      <w:proofErr w:type="spellEnd"/>
      <w:r w:rsidR="00C35116" w:rsidRPr="00C35116">
        <w:rPr>
          <w:bCs/>
          <w:kern w:val="32"/>
          <w:sz w:val="28"/>
          <w:szCs w:val="28"/>
          <w:lang w:eastAsia="uk-UA"/>
        </w:rPr>
        <w:t xml:space="preserve"> </w:t>
      </w:r>
      <w:proofErr w:type="spellStart"/>
      <w:r w:rsidR="00C35116" w:rsidRPr="00C35116">
        <w:rPr>
          <w:bCs/>
          <w:kern w:val="32"/>
          <w:sz w:val="28"/>
          <w:szCs w:val="28"/>
          <w:lang w:eastAsia="uk-UA"/>
        </w:rPr>
        <w:t>Stability</w:t>
      </w:r>
      <w:proofErr w:type="spellEnd"/>
      <w:r w:rsidR="00C35116" w:rsidRPr="00C35116">
        <w:rPr>
          <w:bCs/>
          <w:kern w:val="32"/>
          <w:sz w:val="28"/>
          <w:szCs w:val="28"/>
          <w:lang w:eastAsia="uk-UA"/>
        </w:rPr>
        <w:t xml:space="preserve"> </w:t>
      </w:r>
      <w:proofErr w:type="spellStart"/>
      <w:r w:rsidR="00C35116" w:rsidRPr="00C35116">
        <w:rPr>
          <w:bCs/>
          <w:kern w:val="32"/>
          <w:sz w:val="28"/>
          <w:szCs w:val="28"/>
          <w:lang w:eastAsia="uk-UA"/>
        </w:rPr>
        <w:t>Score</w:t>
      </w:r>
      <w:proofErr w:type="spellEnd"/>
      <w:r w:rsidR="00C35116">
        <w:rPr>
          <w:bCs/>
          <w:kern w:val="32"/>
          <w:sz w:val="28"/>
          <w:szCs w:val="28"/>
          <w:lang w:eastAsia="uk-UA"/>
        </w:rPr>
        <w:t xml:space="preserve">, що </w:t>
      </w:r>
      <w:proofErr w:type="spellStart"/>
      <w:r w:rsidR="00C35116">
        <w:rPr>
          <w:bCs/>
          <w:kern w:val="32"/>
          <w:sz w:val="28"/>
          <w:szCs w:val="28"/>
          <w:lang w:eastAsia="uk-UA"/>
        </w:rPr>
        <w:t>надасть</w:t>
      </w:r>
      <w:proofErr w:type="spellEnd"/>
      <w:r w:rsidR="00C35116">
        <w:rPr>
          <w:bCs/>
          <w:kern w:val="32"/>
          <w:sz w:val="28"/>
          <w:szCs w:val="28"/>
          <w:lang w:eastAsia="uk-UA"/>
        </w:rPr>
        <w:t xml:space="preserve"> змогу п</w:t>
      </w:r>
      <w:bookmarkStart w:id="0" w:name="_GoBack"/>
      <w:bookmarkEnd w:id="0"/>
      <w:r w:rsidR="00C35116">
        <w:rPr>
          <w:bCs/>
          <w:kern w:val="32"/>
          <w:sz w:val="28"/>
          <w:szCs w:val="28"/>
          <w:lang w:eastAsia="uk-UA"/>
        </w:rPr>
        <w:t>роводити</w:t>
      </w:r>
      <w:r w:rsidR="00C35116" w:rsidRPr="00C35116">
        <w:rPr>
          <w:bCs/>
          <w:kern w:val="32"/>
          <w:sz w:val="28"/>
          <w:szCs w:val="28"/>
          <w:lang w:eastAsia="uk-UA"/>
        </w:rPr>
        <w:t xml:space="preserve"> обчислення та виявлення аномалій мережі</w:t>
      </w:r>
      <w:r w:rsidR="00C35116">
        <w:rPr>
          <w:bCs/>
          <w:kern w:val="32"/>
          <w:sz w:val="28"/>
          <w:szCs w:val="28"/>
          <w:lang w:eastAsia="uk-UA"/>
        </w:rPr>
        <w:t xml:space="preserve"> операторів стільникового зв</w:t>
      </w:r>
      <w:r w:rsidR="00C35116" w:rsidRPr="00C35116">
        <w:rPr>
          <w:bCs/>
          <w:kern w:val="32"/>
          <w:sz w:val="28"/>
          <w:szCs w:val="28"/>
          <w:lang w:eastAsia="uk-UA"/>
        </w:rPr>
        <w:t>’</w:t>
      </w:r>
      <w:r w:rsidR="00C35116">
        <w:rPr>
          <w:bCs/>
          <w:kern w:val="32"/>
          <w:sz w:val="28"/>
          <w:szCs w:val="28"/>
          <w:lang w:eastAsia="uk-UA"/>
        </w:rPr>
        <w:t>язку</w:t>
      </w:r>
      <w:r w:rsidR="00C35116" w:rsidRPr="00C35116">
        <w:rPr>
          <w:bCs/>
          <w:kern w:val="32"/>
          <w:sz w:val="28"/>
          <w:szCs w:val="28"/>
          <w:lang w:eastAsia="uk-UA"/>
        </w:rPr>
        <w:t xml:space="preserve">. </w:t>
      </w:r>
      <w:r w:rsidR="00CD6D83" w:rsidRPr="009D2291">
        <w:rPr>
          <w:bCs/>
          <w:kern w:val="32"/>
          <w:sz w:val="28"/>
          <w:szCs w:val="28"/>
          <w:lang w:eastAsia="uk-UA"/>
        </w:rPr>
        <w:t xml:space="preserve"> </w:t>
      </w:r>
      <w:r w:rsidR="00EB4AE4">
        <w:rPr>
          <w:bCs/>
          <w:sz w:val="28"/>
          <w:szCs w:val="28"/>
        </w:rPr>
        <w:t xml:space="preserve">   </w:t>
      </w:r>
    </w:p>
    <w:p w:rsidR="005F6C3C" w:rsidRPr="005B06FF" w:rsidRDefault="005F6C3C" w:rsidP="005F6C3C">
      <w:pPr>
        <w:pStyle w:val="Default"/>
        <w:jc w:val="both"/>
        <w:rPr>
          <w:sz w:val="28"/>
          <w:szCs w:val="28"/>
        </w:rPr>
      </w:pPr>
    </w:p>
    <w:p w:rsidR="00F403C2" w:rsidRPr="005B06FF" w:rsidRDefault="00F403C2" w:rsidP="00AD121C">
      <w:pPr>
        <w:pStyle w:val="Default"/>
        <w:ind w:firstLine="567"/>
        <w:jc w:val="both"/>
        <w:rPr>
          <w:b/>
          <w:bCs/>
          <w:sz w:val="28"/>
          <w:szCs w:val="28"/>
        </w:rPr>
      </w:pPr>
      <w:r w:rsidRPr="005B06FF">
        <w:rPr>
          <w:b/>
          <w:bCs/>
          <w:sz w:val="28"/>
          <w:szCs w:val="28"/>
        </w:rPr>
        <w:t xml:space="preserve">Очікувана вартість предмета закупівлі: </w:t>
      </w:r>
    </w:p>
    <w:p w:rsidR="00F403C2" w:rsidRPr="00F62C2E" w:rsidRDefault="00F403C2" w:rsidP="00F403C2">
      <w:pPr>
        <w:ind w:left="0" w:firstLine="567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0F7717">
        <w:rPr>
          <w:rFonts w:ascii="Times New Roman" w:hAnsi="Times New Roman"/>
          <w:sz w:val="28"/>
          <w:szCs w:val="28"/>
          <w:lang w:eastAsia="ru-RU"/>
        </w:rPr>
        <w:t>Очікува</w:t>
      </w:r>
      <w:r w:rsidR="000E18D8" w:rsidRPr="000F7717">
        <w:rPr>
          <w:rFonts w:ascii="Times New Roman" w:hAnsi="Times New Roman"/>
          <w:sz w:val="28"/>
          <w:szCs w:val="28"/>
          <w:lang w:eastAsia="ru-RU"/>
        </w:rPr>
        <w:t xml:space="preserve">на вартість предмета закупівлі </w:t>
      </w:r>
      <w:r w:rsidRPr="000F7717">
        <w:rPr>
          <w:rFonts w:ascii="Times New Roman" w:hAnsi="Times New Roman"/>
          <w:sz w:val="28"/>
          <w:szCs w:val="28"/>
          <w:lang w:eastAsia="ru-RU"/>
        </w:rPr>
        <w:t>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пропозицій</w:t>
      </w:r>
      <w:r w:rsidR="00AB442C" w:rsidRPr="000F7717">
        <w:rPr>
          <w:rFonts w:ascii="Times New Roman" w:hAnsi="Times New Roman"/>
          <w:sz w:val="28"/>
          <w:szCs w:val="28"/>
          <w:lang w:eastAsia="ru-RU"/>
        </w:rPr>
        <w:t xml:space="preserve"> потенційних</w:t>
      </w:r>
      <w:r w:rsidRPr="000F7717">
        <w:rPr>
          <w:rFonts w:ascii="Times New Roman" w:hAnsi="Times New Roman"/>
          <w:sz w:val="28"/>
          <w:szCs w:val="28"/>
          <w:lang w:eastAsia="ru-RU"/>
        </w:rPr>
        <w:t xml:space="preserve"> учасників торгів.</w:t>
      </w:r>
    </w:p>
    <w:p w:rsidR="00F403C2" w:rsidRDefault="00F403C2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5B06FF">
        <w:rPr>
          <w:rFonts w:ascii="Times New Roman" w:hAnsi="Times New Roman"/>
          <w:sz w:val="28"/>
          <w:szCs w:val="28"/>
          <w:lang w:eastAsia="ru-RU"/>
        </w:rPr>
        <w:t xml:space="preserve"> Орієнтовна вартість закупівлі </w:t>
      </w:r>
      <w:r w:rsidR="00AD121C">
        <w:rPr>
          <w:rFonts w:ascii="Times New Roman" w:hAnsi="Times New Roman"/>
          <w:sz w:val="28"/>
          <w:szCs w:val="28"/>
          <w:lang w:eastAsia="ru-RU"/>
        </w:rPr>
        <w:t xml:space="preserve">складає </w:t>
      </w:r>
      <w:r w:rsidR="005168A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168A7">
        <w:rPr>
          <w:rFonts w:ascii="Times New Roman" w:hAnsi="Times New Roman"/>
          <w:b/>
          <w:sz w:val="28"/>
          <w:szCs w:val="28"/>
          <w:lang w:eastAsia="ru-RU"/>
        </w:rPr>
        <w:t>24</w:t>
      </w:r>
      <w:r w:rsidR="00CD6D83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092F47" w:rsidRPr="00092F47">
        <w:rPr>
          <w:rFonts w:ascii="Times New Roman" w:hAnsi="Times New Roman"/>
          <w:b/>
          <w:sz w:val="28"/>
          <w:szCs w:val="28"/>
          <w:lang w:eastAsia="ru-RU"/>
        </w:rPr>
        <w:t> 000,00</w:t>
      </w:r>
      <w:r w:rsidRPr="00092F47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5F6C3C">
        <w:rPr>
          <w:rFonts w:ascii="Times New Roman" w:hAnsi="Times New Roman"/>
          <w:b/>
          <w:sz w:val="28"/>
          <w:szCs w:val="28"/>
          <w:lang w:eastAsia="ru-RU"/>
        </w:rPr>
        <w:t>грн</w:t>
      </w:r>
      <w:r w:rsidRPr="005B06FF">
        <w:rPr>
          <w:rFonts w:ascii="Times New Roman" w:hAnsi="Times New Roman"/>
          <w:sz w:val="28"/>
          <w:szCs w:val="28"/>
          <w:lang w:eastAsia="ru-RU"/>
        </w:rPr>
        <w:t>.</w:t>
      </w:r>
    </w:p>
    <w:p w:rsidR="005F6C3C" w:rsidRDefault="005F6C3C" w:rsidP="00F403C2">
      <w:pPr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03C2" w:rsidRPr="005B06FF" w:rsidRDefault="00F403C2" w:rsidP="00F403C2">
      <w:pPr>
        <w:pStyle w:val="a4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403C2" w:rsidRPr="005B06FF" w:rsidRDefault="00F403C2" w:rsidP="000F512A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B06FF">
        <w:rPr>
          <w:rFonts w:ascii="Times New Roman" w:hAnsi="Times New Roman"/>
          <w:b/>
          <w:sz w:val="28"/>
          <w:szCs w:val="28"/>
          <w:lang w:val="uk-UA"/>
        </w:rPr>
        <w:t xml:space="preserve">Директор департаменту ІТ </w:t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</w:r>
      <w:r w:rsidRPr="005B06FF">
        <w:rPr>
          <w:rFonts w:ascii="Times New Roman" w:hAnsi="Times New Roman"/>
          <w:b/>
          <w:sz w:val="28"/>
          <w:szCs w:val="28"/>
          <w:lang w:val="uk-UA"/>
        </w:rPr>
        <w:tab/>
        <w:t>Сергій СИРОВЕЦЬ</w:t>
      </w:r>
    </w:p>
    <w:p w:rsidR="00D85EBB" w:rsidRPr="005B06FF" w:rsidRDefault="00D85EBB"/>
    <w:sectPr w:rsidR="00D85EBB" w:rsidRPr="005B06FF" w:rsidSect="000F512A">
      <w:pgSz w:w="12240" w:h="15840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roman"/>
    <w:notTrueType/>
    <w:pitch w:val="default"/>
  </w:font>
  <w:font w:name="DejaVu Sans">
    <w:altName w:val="Tahoma"/>
    <w:charset w:val="00"/>
    <w:family w:val="swiss"/>
    <w:pitch w:val="variable"/>
    <w:sig w:usb0="E7003EFF" w:usb1="D200FDFF" w:usb2="000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3C2"/>
    <w:rsid w:val="000207AD"/>
    <w:rsid w:val="00092F47"/>
    <w:rsid w:val="000E18D8"/>
    <w:rsid w:val="000F512A"/>
    <w:rsid w:val="000F7717"/>
    <w:rsid w:val="00153FEE"/>
    <w:rsid w:val="001B121B"/>
    <w:rsid w:val="002E5471"/>
    <w:rsid w:val="002E5843"/>
    <w:rsid w:val="00311116"/>
    <w:rsid w:val="00371279"/>
    <w:rsid w:val="003B5415"/>
    <w:rsid w:val="00427AE7"/>
    <w:rsid w:val="00444714"/>
    <w:rsid w:val="005168A7"/>
    <w:rsid w:val="00597AF9"/>
    <w:rsid w:val="005B06FF"/>
    <w:rsid w:val="005F6C3C"/>
    <w:rsid w:val="00626763"/>
    <w:rsid w:val="00684C1E"/>
    <w:rsid w:val="0071170E"/>
    <w:rsid w:val="007360DE"/>
    <w:rsid w:val="007F188A"/>
    <w:rsid w:val="008058E9"/>
    <w:rsid w:val="00883AE2"/>
    <w:rsid w:val="008C22A0"/>
    <w:rsid w:val="008C7BEA"/>
    <w:rsid w:val="00953DA2"/>
    <w:rsid w:val="00981165"/>
    <w:rsid w:val="009825D0"/>
    <w:rsid w:val="009B780B"/>
    <w:rsid w:val="009E0297"/>
    <w:rsid w:val="00A535B2"/>
    <w:rsid w:val="00A5480D"/>
    <w:rsid w:val="00A94A2F"/>
    <w:rsid w:val="00AB442C"/>
    <w:rsid w:val="00AB6156"/>
    <w:rsid w:val="00AD121C"/>
    <w:rsid w:val="00AE7CF1"/>
    <w:rsid w:val="00B44265"/>
    <w:rsid w:val="00B665F0"/>
    <w:rsid w:val="00C35116"/>
    <w:rsid w:val="00CA086B"/>
    <w:rsid w:val="00CD5490"/>
    <w:rsid w:val="00CD6D83"/>
    <w:rsid w:val="00CF32DF"/>
    <w:rsid w:val="00D85EBB"/>
    <w:rsid w:val="00E073F2"/>
    <w:rsid w:val="00E467BA"/>
    <w:rsid w:val="00EB4AE4"/>
    <w:rsid w:val="00F403C2"/>
    <w:rsid w:val="00F55386"/>
    <w:rsid w:val="00F6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2B0A"/>
  <w15:chartTrackingRefBased/>
  <w15:docId w15:val="{14F996A8-5820-4C3A-A58D-6A7CCB81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3C2"/>
    <w:pPr>
      <w:spacing w:after="0" w:line="240" w:lineRule="auto"/>
      <w:ind w:left="3827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403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3">
    <w:name w:val="Абзац списка Знак"/>
    <w:aliases w:val="заголовок 1.1 Знак,название табл/рис Знак"/>
    <w:link w:val="a4"/>
    <w:uiPriority w:val="34"/>
    <w:locked/>
    <w:rsid w:val="00F403C2"/>
  </w:style>
  <w:style w:type="paragraph" w:styleId="a4">
    <w:name w:val="List Paragraph"/>
    <w:aliases w:val="заголовок 1.1,название табл/рис"/>
    <w:basedOn w:val="a"/>
    <w:link w:val="a3"/>
    <w:uiPriority w:val="34"/>
    <w:qFormat/>
    <w:rsid w:val="00F403C2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1">
    <w:name w:val="Обычный1"/>
    <w:rsid w:val="00F403C2"/>
    <w:pPr>
      <w:spacing w:after="0" w:line="240" w:lineRule="auto"/>
      <w:ind w:left="3827"/>
    </w:pPr>
    <w:rPr>
      <w:rFonts w:ascii="Calibri" w:eastAsia="Calibri" w:hAnsi="Calibri" w:cs="Calibri"/>
      <w:lang w:val="uk-UA" w:eastAsia="ru-RU"/>
    </w:rPr>
  </w:style>
  <w:style w:type="character" w:customStyle="1" w:styleId="10">
    <w:name w:val="Основной шрифт абзаца1"/>
    <w:rsid w:val="005F6C3C"/>
  </w:style>
  <w:style w:type="character" w:customStyle="1" w:styleId="fontstyle01">
    <w:name w:val="fontstyle01"/>
    <w:rsid w:val="00CD5490"/>
    <w:rPr>
      <w:rFonts w:ascii="Helvetica-Bold" w:hAnsi="Helvetica-Bold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1012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НЕЧАЙ Богдана Володимирівна</dc:creator>
  <cp:keywords/>
  <dc:description/>
  <cp:lastModifiedBy>ПРИЛЕПСЬКИЙ Сергій Ігорович</cp:lastModifiedBy>
  <cp:revision>5</cp:revision>
  <dcterms:created xsi:type="dcterms:W3CDTF">2023-04-26T09:39:00Z</dcterms:created>
  <dcterms:modified xsi:type="dcterms:W3CDTF">2023-05-26T07:01:00Z</dcterms:modified>
</cp:coreProperties>
</file>