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BA" w:rsidRDefault="003971BA" w:rsidP="0092635A">
      <w:pPr>
        <w:pStyle w:val="Default"/>
        <w:ind w:firstLine="1134"/>
        <w:jc w:val="center"/>
        <w:rPr>
          <w:b/>
          <w:bCs/>
          <w:sz w:val="28"/>
          <w:szCs w:val="28"/>
        </w:rPr>
      </w:pPr>
      <w:r w:rsidRPr="00CC2536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:rsidR="00683B83" w:rsidRPr="00CC2536" w:rsidRDefault="00683B83" w:rsidP="0092635A">
      <w:pPr>
        <w:pStyle w:val="Default"/>
        <w:ind w:firstLine="1134"/>
        <w:jc w:val="center"/>
        <w:rPr>
          <w:sz w:val="28"/>
          <w:szCs w:val="28"/>
        </w:rPr>
      </w:pPr>
    </w:p>
    <w:p w:rsidR="008E5419" w:rsidRPr="00DE2F9B" w:rsidRDefault="003971BA" w:rsidP="00180263">
      <w:p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F9B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DE2F9B">
        <w:rPr>
          <w:rFonts w:ascii="Times New Roman" w:hAnsi="Times New Roman"/>
          <w:bCs/>
          <w:sz w:val="28"/>
          <w:szCs w:val="28"/>
        </w:rPr>
        <w:t>:</w:t>
      </w:r>
      <w:r w:rsidRPr="00DE2F9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57BBF" w:rsidRDefault="00DE2F9B" w:rsidP="00157BBF">
      <w:p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E2F9B">
        <w:rPr>
          <w:rFonts w:ascii="Times New Roman" w:eastAsia="Times New Roman" w:hAnsi="Times New Roman"/>
          <w:sz w:val="28"/>
          <w:szCs w:val="28"/>
          <w:lang w:eastAsia="uk-UA"/>
        </w:rPr>
        <w:t>ДК 021:2015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57BBF">
        <w:rPr>
          <w:rFonts w:ascii="Times New Roman" w:eastAsia="Times New Roman" w:hAnsi="Times New Roman"/>
          <w:sz w:val="28"/>
          <w:szCs w:val="28"/>
          <w:lang w:eastAsia="uk-UA"/>
        </w:rPr>
        <w:t>32350000-1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57BBF" w:rsidRPr="00157BBF">
        <w:rPr>
          <w:rFonts w:ascii="Times New Roman" w:eastAsia="Times New Roman" w:hAnsi="Times New Roman"/>
          <w:sz w:val="28"/>
          <w:szCs w:val="28"/>
          <w:lang w:eastAsia="uk-UA"/>
        </w:rPr>
        <w:t>Части</w:t>
      </w:r>
      <w:r w:rsidR="00663582">
        <w:rPr>
          <w:rFonts w:ascii="Times New Roman" w:eastAsia="Times New Roman" w:hAnsi="Times New Roman"/>
          <w:sz w:val="28"/>
          <w:szCs w:val="28"/>
          <w:lang w:eastAsia="uk-UA"/>
        </w:rPr>
        <w:t>ни до аудіо- та відеообладнання</w:t>
      </w:r>
      <w:r w:rsidR="00262867">
        <w:rPr>
          <w:rFonts w:ascii="Times New Roman" w:eastAsia="Times New Roman" w:hAnsi="Times New Roman"/>
          <w:sz w:val="28"/>
          <w:szCs w:val="28"/>
          <w:lang w:eastAsia="uk-UA"/>
        </w:rPr>
        <w:t xml:space="preserve"> «</w:t>
      </w:r>
      <w:r w:rsidR="00262867" w:rsidRPr="00262867">
        <w:rPr>
          <w:rFonts w:ascii="Times New Roman" w:eastAsia="Times New Roman" w:hAnsi="Times New Roman"/>
          <w:sz w:val="28"/>
          <w:szCs w:val="28"/>
          <w:lang w:eastAsia="uk-UA"/>
        </w:rPr>
        <w:t>Пневматична щогла із комплектом антен</w:t>
      </w:r>
      <w:r w:rsidR="00262867">
        <w:rPr>
          <w:rFonts w:ascii="Times New Roman" w:eastAsia="Times New Roman" w:hAnsi="Times New Roman"/>
          <w:sz w:val="28"/>
          <w:szCs w:val="28"/>
          <w:lang w:eastAsia="uk-UA"/>
        </w:rPr>
        <w:t>».</w:t>
      </w:r>
    </w:p>
    <w:p w:rsidR="00C8202A" w:rsidRDefault="00C8202A" w:rsidP="009C6468">
      <w:pPr>
        <w:spacing w:before="12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01B88">
        <w:rPr>
          <w:rFonts w:ascii="Times New Roman" w:hAnsi="Times New Roman"/>
          <w:b/>
          <w:sz w:val="28"/>
          <w:szCs w:val="28"/>
        </w:rPr>
        <w:t>Потреба у придбанні:</w:t>
      </w:r>
    </w:p>
    <w:p w:rsidR="0023465E" w:rsidRPr="002E53CC" w:rsidRDefault="00157BBF" w:rsidP="002E53CC">
      <w:pPr>
        <w:widowControl w:val="0"/>
        <w:tabs>
          <w:tab w:val="left" w:pos="851"/>
        </w:tabs>
        <w:ind w:left="0"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</w:t>
      </w:r>
      <w:r w:rsidRPr="00E92515">
        <w:rPr>
          <w:rFonts w:ascii="Times New Roman" w:hAnsi="Times New Roman"/>
          <w:sz w:val="28"/>
          <w:szCs w:val="28"/>
        </w:rPr>
        <w:t>ридбання</w:t>
      </w:r>
      <w:r w:rsidRPr="00157BBF">
        <w:t xml:space="preserve"> </w:t>
      </w:r>
      <w:r>
        <w:rPr>
          <w:rFonts w:ascii="Times New Roman" w:hAnsi="Times New Roman"/>
          <w:sz w:val="28"/>
          <w:szCs w:val="28"/>
        </w:rPr>
        <w:t>пневматичних</w:t>
      </w:r>
      <w:r w:rsidR="009C6468">
        <w:rPr>
          <w:rFonts w:ascii="Times New Roman" w:hAnsi="Times New Roman"/>
          <w:sz w:val="28"/>
          <w:szCs w:val="28"/>
        </w:rPr>
        <w:t xml:space="preserve"> щогл</w:t>
      </w:r>
      <w:r w:rsidRPr="00157BBF">
        <w:rPr>
          <w:rFonts w:ascii="Times New Roman" w:hAnsi="Times New Roman"/>
          <w:sz w:val="28"/>
          <w:szCs w:val="28"/>
        </w:rPr>
        <w:t xml:space="preserve"> із комплектом антен</w:t>
      </w:r>
      <w:r>
        <w:rPr>
          <w:rFonts w:ascii="Times New Roman" w:hAnsi="Times New Roman"/>
          <w:sz w:val="28"/>
          <w:szCs w:val="28"/>
        </w:rPr>
        <w:t xml:space="preserve"> необхідне</w:t>
      </w:r>
      <w:r w:rsidR="009C64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157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157BBF">
        <w:rPr>
          <w:rFonts w:ascii="Times New Roman" w:hAnsi="Times New Roman"/>
          <w:sz w:val="28"/>
          <w:szCs w:val="28"/>
        </w:rPr>
        <w:t xml:space="preserve">абезпечення проведення вимірювань ворожих сигналів </w:t>
      </w:r>
      <w:r w:rsidR="002E53CC">
        <w:rPr>
          <w:rFonts w:ascii="Times New Roman" w:hAnsi="Times New Roman"/>
          <w:sz w:val="28"/>
          <w:szCs w:val="28"/>
          <w:lang w:eastAsia="ru-RU"/>
        </w:rPr>
        <w:t xml:space="preserve">цифрового наземного телевізійного мовлення (далі </w:t>
      </w:r>
      <w:r w:rsidR="002E53CC" w:rsidRPr="00EF069C">
        <w:rPr>
          <w:rFonts w:ascii="Times New Roman" w:hAnsi="Times New Roman"/>
          <w:sz w:val="28"/>
          <w:szCs w:val="28"/>
          <w:lang w:eastAsia="ru-RU"/>
        </w:rPr>
        <w:t>ЦНТВМ</w:t>
      </w:r>
      <w:r w:rsidR="002E53CC">
        <w:rPr>
          <w:rFonts w:ascii="Times New Roman" w:hAnsi="Times New Roman"/>
          <w:sz w:val="28"/>
          <w:szCs w:val="28"/>
          <w:lang w:eastAsia="ru-RU"/>
        </w:rPr>
        <w:t>)</w:t>
      </w:r>
      <w:r w:rsidRPr="00157BBF">
        <w:rPr>
          <w:rFonts w:ascii="Times New Roman" w:hAnsi="Times New Roman"/>
          <w:sz w:val="28"/>
          <w:szCs w:val="28"/>
        </w:rPr>
        <w:t xml:space="preserve"> в прикордонних районах України та оцінки покриття Українського ЦНТВМ на території України</w:t>
      </w:r>
      <w:r w:rsidR="002E53CC">
        <w:rPr>
          <w:rFonts w:ascii="Times New Roman" w:hAnsi="Times New Roman"/>
          <w:sz w:val="28"/>
          <w:szCs w:val="28"/>
        </w:rPr>
        <w:t>,</w:t>
      </w:r>
      <w:r w:rsidR="002E53CC" w:rsidRPr="002E53CC">
        <w:rPr>
          <w:rFonts w:ascii="Times New Roman" w:eastAsia="Times New Roman" w:hAnsi="Times New Roman"/>
          <w:sz w:val="28"/>
          <w:szCs w:val="28"/>
        </w:rPr>
        <w:t xml:space="preserve"> </w:t>
      </w:r>
      <w:r w:rsidR="002E53CC" w:rsidRPr="002C4C72">
        <w:rPr>
          <w:rFonts w:ascii="Times New Roman" w:eastAsia="Times New Roman" w:hAnsi="Times New Roman"/>
          <w:sz w:val="28"/>
          <w:szCs w:val="28"/>
        </w:rPr>
        <w:t xml:space="preserve">з метою суттєвого поліпшення виробничих можливостей за напрямком діяльності </w:t>
      </w:r>
      <w:r w:rsidR="002E53CC">
        <w:rPr>
          <w:rFonts w:ascii="Times New Roman" w:eastAsia="Times New Roman" w:hAnsi="Times New Roman"/>
          <w:sz w:val="28"/>
          <w:szCs w:val="28"/>
        </w:rPr>
        <w:t>філій</w:t>
      </w:r>
      <w:r w:rsidR="002E53CC" w:rsidRPr="002C4C72">
        <w:rPr>
          <w:rFonts w:ascii="Times New Roman" w:eastAsia="Times New Roman" w:hAnsi="Times New Roman"/>
          <w:sz w:val="28"/>
          <w:szCs w:val="28"/>
        </w:rPr>
        <w:t xml:space="preserve"> для отримання якісних результатів вимірювань</w:t>
      </w:r>
      <w:r w:rsidR="009C6468">
        <w:rPr>
          <w:rFonts w:ascii="Times New Roman" w:eastAsia="Times New Roman" w:hAnsi="Times New Roman"/>
          <w:sz w:val="28"/>
          <w:szCs w:val="28"/>
        </w:rPr>
        <w:t>.</w:t>
      </w:r>
      <w:r w:rsidR="002E53CC" w:rsidRPr="00EF069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71BA" w:rsidRPr="0092635A" w:rsidRDefault="003971BA" w:rsidP="00180263">
      <w:pPr>
        <w:widowControl w:val="0"/>
        <w:tabs>
          <w:tab w:val="left" w:pos="851"/>
        </w:tabs>
        <w:spacing w:before="120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C2536">
        <w:rPr>
          <w:rFonts w:ascii="Times New Roman" w:hAnsi="Times New Roman"/>
          <w:b/>
          <w:bCs/>
          <w:sz w:val="28"/>
          <w:szCs w:val="28"/>
        </w:rPr>
        <w:t>Технічні та якісні хар</w:t>
      </w:r>
      <w:r w:rsidR="0092635A">
        <w:rPr>
          <w:rFonts w:ascii="Times New Roman" w:hAnsi="Times New Roman"/>
          <w:b/>
          <w:bCs/>
          <w:sz w:val="28"/>
          <w:szCs w:val="28"/>
        </w:rPr>
        <w:t>актеристики предмета закупівлі:</w:t>
      </w:r>
    </w:p>
    <w:p w:rsidR="00EE3A87" w:rsidRPr="00DE2F9B" w:rsidRDefault="00C22A82" w:rsidP="009C6468">
      <w:pPr>
        <w:ind w:left="0" w:firstLine="709"/>
        <w:jc w:val="both"/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Державним підприємством «</w:t>
      </w:r>
      <w:r w:rsidR="003971BA" w:rsidRPr="00CC2536">
        <w:rPr>
          <w:rFonts w:ascii="Times New Roman" w:hAnsi="Times New Roman"/>
          <w:bCs/>
          <w:sz w:val="28"/>
          <w:szCs w:val="28"/>
        </w:rPr>
        <w:t>Українсь</w:t>
      </w:r>
      <w:r>
        <w:rPr>
          <w:rFonts w:ascii="Times New Roman" w:hAnsi="Times New Roman"/>
          <w:bCs/>
          <w:sz w:val="28"/>
          <w:szCs w:val="28"/>
        </w:rPr>
        <w:t>кий державний центр радіочастот»</w:t>
      </w:r>
      <w:r w:rsidR="003971BA" w:rsidRPr="00CC2536">
        <w:rPr>
          <w:rFonts w:ascii="Times New Roman" w:hAnsi="Times New Roman"/>
          <w:bCs/>
          <w:sz w:val="28"/>
          <w:szCs w:val="28"/>
        </w:rPr>
        <w:t xml:space="preserve"> під час здійснення визначеної законодавством у сфері радіочастотного </w:t>
      </w:r>
      <w:r w:rsidR="008A0298">
        <w:rPr>
          <w:rFonts w:ascii="Times New Roman" w:hAnsi="Times New Roman"/>
          <w:bCs/>
          <w:sz w:val="28"/>
          <w:szCs w:val="28"/>
        </w:rPr>
        <w:t>спектру</w:t>
      </w:r>
      <w:r w:rsidR="003971BA" w:rsidRPr="00CC2536">
        <w:rPr>
          <w:rFonts w:ascii="Times New Roman" w:hAnsi="Times New Roman"/>
          <w:bCs/>
          <w:sz w:val="28"/>
          <w:szCs w:val="28"/>
        </w:rPr>
        <w:t xml:space="preserve"> </w:t>
      </w:r>
      <w:r w:rsidR="003971BA" w:rsidRPr="00DE2F9B">
        <w:rPr>
          <w:rFonts w:ascii="Times New Roman" w:hAnsi="Times New Roman"/>
          <w:bCs/>
          <w:sz w:val="28"/>
          <w:szCs w:val="28"/>
        </w:rPr>
        <w:t xml:space="preserve">України діяльності щодо </w:t>
      </w:r>
      <w:r w:rsidR="003971BA" w:rsidRPr="00DE2F9B">
        <w:rPr>
          <w:rFonts w:ascii="Times New Roman" w:hAnsi="Times New Roman"/>
          <w:color w:val="000000"/>
          <w:sz w:val="28"/>
          <w:szCs w:val="28"/>
        </w:rPr>
        <w:t>проведення радіочастотного моніторингу</w:t>
      </w:r>
      <w:r w:rsidR="00CE6D6B" w:rsidRPr="00DE2F9B">
        <w:rPr>
          <w:rFonts w:ascii="Times New Roman" w:hAnsi="Times New Roman"/>
          <w:color w:val="000000"/>
          <w:sz w:val="28"/>
          <w:szCs w:val="28"/>
        </w:rPr>
        <w:t>,</w:t>
      </w:r>
      <w:r w:rsidR="003971BA" w:rsidRPr="00DE2F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062D" w:rsidRPr="00DE2F9B">
        <w:rPr>
          <w:rFonts w:ascii="Times New Roman" w:hAnsi="Times New Roman"/>
          <w:sz w:val="28"/>
          <w:szCs w:val="28"/>
        </w:rPr>
        <w:t xml:space="preserve">розпочато </w:t>
      </w:r>
      <w:r w:rsidR="00EE3A87" w:rsidRPr="00DE2F9B">
        <w:rPr>
          <w:rFonts w:ascii="Times New Roman" w:hAnsi="Times New Roman"/>
          <w:sz w:val="28"/>
          <w:szCs w:val="28"/>
        </w:rPr>
        <w:t xml:space="preserve">закупівлю </w:t>
      </w:r>
      <w:r w:rsidR="00AA3D19">
        <w:rPr>
          <w:rFonts w:ascii="Times New Roman" w:hAnsi="Times New Roman"/>
          <w:sz w:val="28"/>
          <w:szCs w:val="28"/>
        </w:rPr>
        <w:t>пневматичних</w:t>
      </w:r>
      <w:r w:rsidR="00AA3D19" w:rsidRPr="00157BBF">
        <w:rPr>
          <w:rFonts w:ascii="Times New Roman" w:hAnsi="Times New Roman"/>
          <w:sz w:val="28"/>
          <w:szCs w:val="28"/>
        </w:rPr>
        <w:t xml:space="preserve"> щогл із комплектом антен</w:t>
      </w:r>
      <w:r w:rsidR="00A74C29" w:rsidRPr="00DE2F9B">
        <w:rPr>
          <w:rFonts w:ascii="Times New Roman" w:hAnsi="Times New Roman"/>
          <w:bCs/>
          <w:color w:val="000000" w:themeColor="text1"/>
          <w:kern w:val="1"/>
          <w:sz w:val="28"/>
          <w:szCs w:val="28"/>
          <w:lang w:val="ru-RU"/>
        </w:rPr>
        <w:t>.</w:t>
      </w:r>
    </w:p>
    <w:p w:rsidR="0023465E" w:rsidRPr="00F97F4E" w:rsidRDefault="00CC2536" w:rsidP="009C6468">
      <w:pPr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F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Ключовими особливостями </w:t>
      </w:r>
      <w:r w:rsidR="008A0298">
        <w:rPr>
          <w:rFonts w:ascii="Times New Roman" w:eastAsia="Times New Roman" w:hAnsi="Times New Roman"/>
          <w:sz w:val="28"/>
          <w:szCs w:val="28"/>
          <w:lang w:eastAsia="uk-UA"/>
        </w:rPr>
        <w:t>зазначених</w:t>
      </w:r>
      <w:r w:rsidR="00DE2F9B" w:rsidRPr="00DE2F9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57BBF">
        <w:rPr>
          <w:rFonts w:ascii="Times New Roman" w:hAnsi="Times New Roman"/>
          <w:sz w:val="28"/>
          <w:szCs w:val="28"/>
        </w:rPr>
        <w:t>пневматичних</w:t>
      </w:r>
      <w:r w:rsidR="00AA3D19">
        <w:rPr>
          <w:rFonts w:ascii="Times New Roman" w:hAnsi="Times New Roman"/>
          <w:sz w:val="28"/>
          <w:szCs w:val="28"/>
        </w:rPr>
        <w:t xml:space="preserve"> щогл</w:t>
      </w:r>
      <w:r w:rsidR="00157BBF" w:rsidRPr="00157BBF">
        <w:rPr>
          <w:rFonts w:ascii="Times New Roman" w:hAnsi="Times New Roman"/>
          <w:sz w:val="28"/>
          <w:szCs w:val="28"/>
        </w:rPr>
        <w:t xml:space="preserve"> із комплектом антен</w:t>
      </w:r>
      <w:r w:rsidR="00157BBF">
        <w:rPr>
          <w:rFonts w:ascii="Times New Roman" w:hAnsi="Times New Roman"/>
          <w:sz w:val="28"/>
          <w:szCs w:val="28"/>
        </w:rPr>
        <w:t>,</w:t>
      </w:r>
      <w:r w:rsidR="00DE2F9B" w:rsidRPr="00DE2F9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DE2F9B">
        <w:rPr>
          <w:rFonts w:ascii="Times New Roman" w:hAnsi="Times New Roman"/>
          <w:sz w:val="28"/>
          <w:szCs w:val="28"/>
        </w:rPr>
        <w:t>є</w:t>
      </w:r>
      <w:r w:rsidR="00A306D6" w:rsidRPr="00DE2F9B">
        <w:rPr>
          <w:rFonts w:ascii="Times New Roman" w:hAnsi="Times New Roman"/>
          <w:sz w:val="28"/>
          <w:szCs w:val="28"/>
        </w:rPr>
        <w:t xml:space="preserve"> </w:t>
      </w:r>
      <w:r w:rsidRPr="00DE2F9B">
        <w:rPr>
          <w:rFonts w:ascii="Times New Roman" w:hAnsi="Times New Roman"/>
          <w:sz w:val="28"/>
          <w:szCs w:val="28"/>
        </w:rPr>
        <w:t xml:space="preserve">висока </w:t>
      </w:r>
      <w:r w:rsidR="00DE2F9B">
        <w:rPr>
          <w:rFonts w:ascii="Times New Roman" w:hAnsi="Times New Roman"/>
          <w:sz w:val="28"/>
          <w:szCs w:val="28"/>
        </w:rPr>
        <w:t>надійність</w:t>
      </w:r>
      <w:r w:rsidR="00157BBF" w:rsidRPr="00157BBF">
        <w:t xml:space="preserve"> </w:t>
      </w:r>
      <w:r w:rsidR="00157BBF" w:rsidRPr="00157BBF">
        <w:rPr>
          <w:rFonts w:ascii="Times New Roman" w:hAnsi="Times New Roman"/>
          <w:sz w:val="28"/>
          <w:szCs w:val="28"/>
        </w:rPr>
        <w:t>кріплення у транспортному положенні</w:t>
      </w:r>
      <w:r w:rsidRPr="00DE2F9B">
        <w:rPr>
          <w:rFonts w:ascii="Times New Roman" w:hAnsi="Times New Roman"/>
          <w:sz w:val="28"/>
          <w:szCs w:val="28"/>
        </w:rPr>
        <w:t>,</w:t>
      </w:r>
      <w:r w:rsidR="00C40EEB">
        <w:rPr>
          <w:rFonts w:ascii="Times New Roman" w:hAnsi="Times New Roman"/>
          <w:sz w:val="28"/>
          <w:szCs w:val="28"/>
        </w:rPr>
        <w:t xml:space="preserve"> механічна міцність,</w:t>
      </w:r>
      <w:r w:rsidR="00157BBF" w:rsidRPr="00157BBF">
        <w:t xml:space="preserve"> </w:t>
      </w:r>
      <w:r w:rsidR="00044533">
        <w:rPr>
          <w:rFonts w:ascii="Times New Roman" w:hAnsi="Times New Roman"/>
          <w:sz w:val="28"/>
          <w:szCs w:val="28"/>
        </w:rPr>
        <w:t>можливість</w:t>
      </w:r>
      <w:r w:rsidR="00157BBF" w:rsidRPr="00157BBF">
        <w:rPr>
          <w:rFonts w:ascii="Times New Roman" w:hAnsi="Times New Roman"/>
          <w:sz w:val="28"/>
          <w:szCs w:val="28"/>
        </w:rPr>
        <w:t xml:space="preserve"> розгортання </w:t>
      </w:r>
      <w:r w:rsidR="00AA3D19" w:rsidRPr="00AA3D19">
        <w:rPr>
          <w:rFonts w:ascii="Times New Roman" w:hAnsi="Times New Roman"/>
          <w:sz w:val="28"/>
          <w:szCs w:val="28"/>
        </w:rPr>
        <w:t>1 фахівц</w:t>
      </w:r>
      <w:r w:rsidR="007846A4">
        <w:rPr>
          <w:rFonts w:ascii="Times New Roman" w:hAnsi="Times New Roman"/>
          <w:sz w:val="28"/>
          <w:szCs w:val="28"/>
        </w:rPr>
        <w:t>е</w:t>
      </w:r>
      <w:r w:rsidR="00AA3D19" w:rsidRPr="00AA3D19">
        <w:rPr>
          <w:rFonts w:ascii="Times New Roman" w:hAnsi="Times New Roman"/>
          <w:sz w:val="28"/>
          <w:szCs w:val="28"/>
        </w:rPr>
        <w:t>м</w:t>
      </w:r>
      <w:r w:rsidR="002474AC">
        <w:rPr>
          <w:rFonts w:ascii="Times New Roman" w:hAnsi="Times New Roman"/>
          <w:sz w:val="28"/>
          <w:szCs w:val="28"/>
        </w:rPr>
        <w:t>,</w:t>
      </w:r>
      <w:r w:rsidR="002474AC" w:rsidRPr="002474AC">
        <w:t xml:space="preserve"> </w:t>
      </w:r>
      <w:r w:rsidR="002474AC" w:rsidRPr="002474AC">
        <w:rPr>
          <w:rFonts w:ascii="Times New Roman" w:hAnsi="Times New Roman"/>
          <w:sz w:val="28"/>
          <w:szCs w:val="28"/>
        </w:rPr>
        <w:t xml:space="preserve">адаптована для перевезення на </w:t>
      </w:r>
      <w:r w:rsidR="00AA3D19" w:rsidRPr="00AA3D19">
        <w:rPr>
          <w:rFonts w:ascii="Times New Roman" w:hAnsi="Times New Roman"/>
          <w:sz w:val="28"/>
          <w:szCs w:val="28"/>
        </w:rPr>
        <w:t>релінгах</w:t>
      </w:r>
      <w:r w:rsidR="002474AC" w:rsidRPr="002474AC">
        <w:rPr>
          <w:rFonts w:ascii="Times New Roman" w:hAnsi="Times New Roman"/>
          <w:sz w:val="28"/>
          <w:szCs w:val="28"/>
        </w:rPr>
        <w:t xml:space="preserve"> легкового автомобіля серії Рено Дасте</w:t>
      </w:r>
      <w:r w:rsidR="002474AC">
        <w:rPr>
          <w:rFonts w:ascii="Times New Roman" w:hAnsi="Times New Roman"/>
          <w:sz w:val="28"/>
          <w:szCs w:val="28"/>
        </w:rPr>
        <w:t>р, або у складі МСР</w:t>
      </w:r>
      <w:r w:rsidR="00262867">
        <w:rPr>
          <w:rFonts w:ascii="Times New Roman" w:hAnsi="Times New Roman"/>
          <w:sz w:val="28"/>
          <w:szCs w:val="28"/>
        </w:rPr>
        <w:t>М</w:t>
      </w:r>
      <w:r w:rsidR="002474AC">
        <w:rPr>
          <w:rFonts w:ascii="Times New Roman" w:hAnsi="Times New Roman"/>
          <w:sz w:val="28"/>
          <w:szCs w:val="28"/>
        </w:rPr>
        <w:t xml:space="preserve"> РМ-1300-Р4.</w:t>
      </w:r>
    </w:p>
    <w:p w:rsidR="009F1696" w:rsidRPr="00CC2536" w:rsidRDefault="003971BA" w:rsidP="009C6468">
      <w:pPr>
        <w:pStyle w:val="Default"/>
        <w:tabs>
          <w:tab w:val="left" w:pos="851"/>
        </w:tabs>
        <w:spacing w:before="120"/>
        <w:ind w:firstLine="709"/>
        <w:jc w:val="both"/>
        <w:rPr>
          <w:b/>
          <w:bCs/>
          <w:sz w:val="28"/>
          <w:szCs w:val="28"/>
        </w:rPr>
      </w:pPr>
      <w:r w:rsidRPr="00CC2536">
        <w:rPr>
          <w:b/>
          <w:bCs/>
          <w:sz w:val="28"/>
          <w:szCs w:val="28"/>
        </w:rPr>
        <w:t>Очікува</w:t>
      </w:r>
      <w:r w:rsidR="00E1349C">
        <w:rPr>
          <w:b/>
          <w:bCs/>
          <w:sz w:val="28"/>
          <w:szCs w:val="28"/>
        </w:rPr>
        <w:t>на вартість предмета закупівлі:</w:t>
      </w:r>
    </w:p>
    <w:p w:rsidR="00127D0F" w:rsidRDefault="00127D0F" w:rsidP="00127D0F">
      <w:p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Очікувана вартість предмета закупівлі визначається відповідно до примірної методики визначення очікуваної вартості предмета закупівлі, затвердженої Уповноваженим органом у сфері публічних закупівель. </w:t>
      </w:r>
    </w:p>
    <w:p w:rsidR="003F0CD8" w:rsidRDefault="00FA4DC7" w:rsidP="009C6468">
      <w:pPr>
        <w:widowControl w:val="0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2536">
        <w:rPr>
          <w:rFonts w:ascii="Times New Roman" w:hAnsi="Times New Roman"/>
          <w:sz w:val="28"/>
          <w:szCs w:val="28"/>
          <w:shd w:val="clear" w:color="auto" w:fill="FFFFFF"/>
        </w:rPr>
        <w:t>Враховуючи</w:t>
      </w:r>
      <w:r w:rsidR="000738DA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що </w:t>
      </w:r>
      <w:r w:rsidR="000738DA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дані </w:t>
      </w:r>
      <w:r w:rsidR="00157BBF">
        <w:rPr>
          <w:rFonts w:ascii="Times New Roman" w:hAnsi="Times New Roman"/>
          <w:sz w:val="28"/>
          <w:szCs w:val="28"/>
        </w:rPr>
        <w:t>пневматичні</w:t>
      </w:r>
      <w:r w:rsidR="00157BBF" w:rsidRPr="00157BBF">
        <w:rPr>
          <w:rFonts w:ascii="Times New Roman" w:hAnsi="Times New Roman"/>
          <w:sz w:val="28"/>
          <w:szCs w:val="28"/>
        </w:rPr>
        <w:t xml:space="preserve"> щогл</w:t>
      </w:r>
      <w:r w:rsidR="007846A4">
        <w:rPr>
          <w:rFonts w:ascii="Times New Roman" w:hAnsi="Times New Roman"/>
          <w:sz w:val="28"/>
          <w:szCs w:val="28"/>
        </w:rPr>
        <w:t>и</w:t>
      </w:r>
      <w:r w:rsidR="00157BBF" w:rsidRPr="00157BBF">
        <w:rPr>
          <w:rFonts w:ascii="Times New Roman" w:hAnsi="Times New Roman"/>
          <w:sz w:val="28"/>
          <w:szCs w:val="28"/>
        </w:rPr>
        <w:t xml:space="preserve"> із комплектом антен</w:t>
      </w:r>
      <w:r w:rsidR="0081086D">
        <w:rPr>
          <w:rFonts w:ascii="Times New Roman" w:hAnsi="Times New Roman"/>
          <w:sz w:val="28"/>
          <w:szCs w:val="28"/>
        </w:rPr>
        <w:t xml:space="preserve"> </w:t>
      </w:r>
      <w:r w:rsidRPr="00CC2536">
        <w:rPr>
          <w:rFonts w:ascii="Times New Roman" w:hAnsi="Times New Roman"/>
          <w:sz w:val="28"/>
          <w:szCs w:val="28"/>
          <w:shd w:val="clear" w:color="auto" w:fill="FFFFFF"/>
        </w:rPr>
        <w:t>не виробляються</w:t>
      </w:r>
      <w:r w:rsidR="004715F8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 серійно</w:t>
      </w:r>
      <w:r w:rsidRPr="00CC253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0738DA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 а </w:t>
      </w:r>
      <w:r w:rsidR="00A74C29">
        <w:rPr>
          <w:rFonts w:ascii="Times New Roman" w:hAnsi="Times New Roman"/>
          <w:sz w:val="28"/>
          <w:szCs w:val="28"/>
          <w:shd w:val="clear" w:color="auto" w:fill="FFFFFF"/>
        </w:rPr>
        <w:t>постач</w:t>
      </w:r>
      <w:r w:rsidR="004715F8" w:rsidRPr="00CC2536">
        <w:rPr>
          <w:rFonts w:ascii="Times New Roman" w:hAnsi="Times New Roman"/>
          <w:sz w:val="28"/>
          <w:szCs w:val="28"/>
          <w:shd w:val="clear" w:color="auto" w:fill="FFFFFF"/>
        </w:rPr>
        <w:t>аються</w:t>
      </w:r>
      <w:r w:rsidR="00C87BCD">
        <w:rPr>
          <w:rFonts w:ascii="Times New Roman" w:hAnsi="Times New Roman"/>
          <w:sz w:val="28"/>
          <w:szCs w:val="28"/>
          <w:shd w:val="clear" w:color="auto" w:fill="FFFFFF"/>
        </w:rPr>
        <w:t xml:space="preserve"> лише за попереднім замовленням та</w:t>
      </w:r>
      <w:bookmarkStart w:id="0" w:name="_GoBack"/>
      <w:bookmarkEnd w:id="0"/>
      <w:r w:rsidR="00BE4F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E4F4E" w:rsidRPr="00BE4F4E">
        <w:rPr>
          <w:rFonts w:ascii="Times New Roman" w:hAnsi="Times New Roman"/>
          <w:sz w:val="28"/>
          <w:szCs w:val="28"/>
          <w:shd w:val="clear" w:color="auto" w:fill="FFFFFF"/>
        </w:rPr>
        <w:t>частина комплектуючих - іноземного виробництва</w:t>
      </w:r>
      <w:r w:rsidR="004715F8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738DA" w:rsidRPr="00CC2536">
        <w:rPr>
          <w:rFonts w:ascii="Times New Roman" w:hAnsi="Times New Roman"/>
          <w:sz w:val="28"/>
          <w:szCs w:val="28"/>
          <w:shd w:val="clear" w:color="auto" w:fill="FFFFFF"/>
        </w:rPr>
        <w:t>то о</w:t>
      </w:r>
      <w:r w:rsidR="00DE1955" w:rsidRPr="00CC2536">
        <w:rPr>
          <w:rFonts w:ascii="Times New Roman" w:hAnsi="Times New Roman"/>
          <w:sz w:val="28"/>
          <w:szCs w:val="28"/>
        </w:rPr>
        <w:t xml:space="preserve">рієнтовна вартість </w:t>
      </w:r>
      <w:r w:rsidR="000738DA" w:rsidRPr="00CC2536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закупівлі </w:t>
      </w:r>
      <w:r w:rsidR="00157BBF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п’яти комплектів</w:t>
      </w:r>
      <w:r w:rsidR="00C8202A" w:rsidRPr="00DE2F9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E1955" w:rsidRPr="00CC2536">
        <w:rPr>
          <w:rFonts w:ascii="Times New Roman" w:hAnsi="Times New Roman"/>
          <w:sz w:val="28"/>
          <w:szCs w:val="28"/>
        </w:rPr>
        <w:t xml:space="preserve">складає </w:t>
      </w:r>
      <w:r w:rsidR="00560E71" w:rsidRPr="00E1349C">
        <w:rPr>
          <w:rFonts w:ascii="Times New Roman" w:hAnsi="Times New Roman"/>
          <w:sz w:val="28"/>
          <w:szCs w:val="28"/>
        </w:rPr>
        <w:t>4 18</w:t>
      </w:r>
      <w:r w:rsidR="00E1349C" w:rsidRPr="00E1349C">
        <w:rPr>
          <w:rFonts w:ascii="Times New Roman" w:hAnsi="Times New Roman"/>
          <w:sz w:val="28"/>
          <w:szCs w:val="28"/>
        </w:rPr>
        <w:t>5</w:t>
      </w:r>
      <w:r w:rsidR="00560E71" w:rsidRPr="00E1349C">
        <w:rPr>
          <w:rFonts w:ascii="Times New Roman" w:hAnsi="Times New Roman"/>
          <w:sz w:val="28"/>
          <w:szCs w:val="28"/>
        </w:rPr>
        <w:t xml:space="preserve"> </w:t>
      </w:r>
      <w:r w:rsidR="00E1349C" w:rsidRPr="00E1349C">
        <w:rPr>
          <w:rFonts w:ascii="Times New Roman" w:hAnsi="Times New Roman"/>
          <w:sz w:val="28"/>
          <w:szCs w:val="28"/>
        </w:rPr>
        <w:t>000</w:t>
      </w:r>
      <w:r w:rsidR="00560E71" w:rsidRPr="00E1349C">
        <w:rPr>
          <w:rFonts w:ascii="Times New Roman" w:hAnsi="Times New Roman"/>
          <w:sz w:val="28"/>
          <w:szCs w:val="28"/>
        </w:rPr>
        <w:t>,</w:t>
      </w:r>
      <w:r w:rsidR="00E1349C" w:rsidRPr="00E1349C">
        <w:rPr>
          <w:rFonts w:ascii="Times New Roman" w:hAnsi="Times New Roman"/>
          <w:sz w:val="28"/>
          <w:szCs w:val="28"/>
        </w:rPr>
        <w:t>00</w:t>
      </w:r>
      <w:r w:rsidR="00DE1955" w:rsidRPr="00CC2536">
        <w:rPr>
          <w:rFonts w:ascii="Times New Roman" w:hAnsi="Times New Roman"/>
          <w:sz w:val="28"/>
          <w:szCs w:val="28"/>
        </w:rPr>
        <w:t> грн.</w:t>
      </w:r>
    </w:p>
    <w:p w:rsidR="00F97F4E" w:rsidRPr="00CC2536" w:rsidRDefault="00F97F4E" w:rsidP="00C40EEB">
      <w:pPr>
        <w:widowControl w:val="0"/>
        <w:tabs>
          <w:tab w:val="left" w:pos="851"/>
        </w:tabs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0CD8" w:rsidRPr="00CC2536" w:rsidRDefault="003F0CD8" w:rsidP="00C22A82">
      <w:pPr>
        <w:ind w:left="0"/>
        <w:jc w:val="both"/>
        <w:rPr>
          <w:bCs/>
          <w:color w:val="000000" w:themeColor="text1"/>
          <w:sz w:val="28"/>
          <w:szCs w:val="28"/>
        </w:rPr>
      </w:pPr>
    </w:p>
    <w:p w:rsidR="003F0CD8" w:rsidRPr="00CC2536" w:rsidRDefault="00157BBF" w:rsidP="00180263">
      <w:pPr>
        <w:spacing w:before="120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>иректор ДРЧМ</w:t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690CE4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180263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690CE4">
        <w:rPr>
          <w:rFonts w:ascii="Times New Roman" w:hAnsi="Times New Roman"/>
          <w:bCs/>
          <w:color w:val="000000" w:themeColor="text1"/>
          <w:sz w:val="28"/>
          <w:szCs w:val="28"/>
        </w:rPr>
        <w:t>Вітал</w:t>
      </w:r>
      <w:r w:rsidR="00A866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ій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БОЙКО</w:t>
      </w:r>
    </w:p>
    <w:sectPr w:rsidR="003F0CD8" w:rsidRPr="00CC2536" w:rsidSect="009C64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40774"/>
    <w:rsid w:val="00044533"/>
    <w:rsid w:val="00065625"/>
    <w:rsid w:val="000738DA"/>
    <w:rsid w:val="00074B9F"/>
    <w:rsid w:val="000A4FCD"/>
    <w:rsid w:val="000D724B"/>
    <w:rsid w:val="00127D0F"/>
    <w:rsid w:val="00157BBF"/>
    <w:rsid w:val="00180263"/>
    <w:rsid w:val="0018121D"/>
    <w:rsid w:val="001B0993"/>
    <w:rsid w:val="001C6948"/>
    <w:rsid w:val="001C6F4F"/>
    <w:rsid w:val="001D40CD"/>
    <w:rsid w:val="002255E3"/>
    <w:rsid w:val="0023465E"/>
    <w:rsid w:val="002474AC"/>
    <w:rsid w:val="00262867"/>
    <w:rsid w:val="00272BAE"/>
    <w:rsid w:val="002E0486"/>
    <w:rsid w:val="002E53CC"/>
    <w:rsid w:val="00363056"/>
    <w:rsid w:val="003971BA"/>
    <w:rsid w:val="003B4553"/>
    <w:rsid w:val="003C627A"/>
    <w:rsid w:val="003E257F"/>
    <w:rsid w:val="003F0CD8"/>
    <w:rsid w:val="003F1FD0"/>
    <w:rsid w:val="00407290"/>
    <w:rsid w:val="00415A97"/>
    <w:rsid w:val="004715F8"/>
    <w:rsid w:val="004716A4"/>
    <w:rsid w:val="00480FCD"/>
    <w:rsid w:val="004C16F0"/>
    <w:rsid w:val="004D1BCC"/>
    <w:rsid w:val="00516593"/>
    <w:rsid w:val="00516D84"/>
    <w:rsid w:val="005357EF"/>
    <w:rsid w:val="00560E71"/>
    <w:rsid w:val="00567137"/>
    <w:rsid w:val="00577ECC"/>
    <w:rsid w:val="00580EB6"/>
    <w:rsid w:val="005B70CC"/>
    <w:rsid w:val="005F7DDF"/>
    <w:rsid w:val="00663582"/>
    <w:rsid w:val="00675741"/>
    <w:rsid w:val="00683B83"/>
    <w:rsid w:val="00690CE4"/>
    <w:rsid w:val="006A07FD"/>
    <w:rsid w:val="00722B47"/>
    <w:rsid w:val="00724532"/>
    <w:rsid w:val="00736BA6"/>
    <w:rsid w:val="007506F5"/>
    <w:rsid w:val="00755351"/>
    <w:rsid w:val="00774769"/>
    <w:rsid w:val="007771C5"/>
    <w:rsid w:val="007846A4"/>
    <w:rsid w:val="007C49C5"/>
    <w:rsid w:val="00804B5D"/>
    <w:rsid w:val="0081086D"/>
    <w:rsid w:val="008345B8"/>
    <w:rsid w:val="0084735E"/>
    <w:rsid w:val="00863145"/>
    <w:rsid w:val="008A0298"/>
    <w:rsid w:val="008A1FB8"/>
    <w:rsid w:val="008E5419"/>
    <w:rsid w:val="0092521C"/>
    <w:rsid w:val="0092635A"/>
    <w:rsid w:val="00941617"/>
    <w:rsid w:val="00997990"/>
    <w:rsid w:val="009C2DD1"/>
    <w:rsid w:val="009C6468"/>
    <w:rsid w:val="009D40BD"/>
    <w:rsid w:val="009E0FA2"/>
    <w:rsid w:val="009F1696"/>
    <w:rsid w:val="00A306D6"/>
    <w:rsid w:val="00A72110"/>
    <w:rsid w:val="00A74C29"/>
    <w:rsid w:val="00A8660A"/>
    <w:rsid w:val="00AA3D19"/>
    <w:rsid w:val="00AA4347"/>
    <w:rsid w:val="00B2062D"/>
    <w:rsid w:val="00B564E9"/>
    <w:rsid w:val="00B96925"/>
    <w:rsid w:val="00BC1528"/>
    <w:rsid w:val="00BE4F4E"/>
    <w:rsid w:val="00C04098"/>
    <w:rsid w:val="00C172A4"/>
    <w:rsid w:val="00C22A82"/>
    <w:rsid w:val="00C30359"/>
    <w:rsid w:val="00C40EEB"/>
    <w:rsid w:val="00C445AD"/>
    <w:rsid w:val="00C65A64"/>
    <w:rsid w:val="00C8202A"/>
    <w:rsid w:val="00C87BCD"/>
    <w:rsid w:val="00CC2536"/>
    <w:rsid w:val="00CE34C2"/>
    <w:rsid w:val="00CE6D6B"/>
    <w:rsid w:val="00D5305B"/>
    <w:rsid w:val="00D64A35"/>
    <w:rsid w:val="00DB23B7"/>
    <w:rsid w:val="00DC2B5F"/>
    <w:rsid w:val="00DD4EB3"/>
    <w:rsid w:val="00DE1955"/>
    <w:rsid w:val="00DE2F9B"/>
    <w:rsid w:val="00E12CEC"/>
    <w:rsid w:val="00E1349C"/>
    <w:rsid w:val="00E31B63"/>
    <w:rsid w:val="00E57FAA"/>
    <w:rsid w:val="00E75DB4"/>
    <w:rsid w:val="00E82186"/>
    <w:rsid w:val="00EA6218"/>
    <w:rsid w:val="00EA6EBE"/>
    <w:rsid w:val="00EA794F"/>
    <w:rsid w:val="00EB3318"/>
    <w:rsid w:val="00EC62F3"/>
    <w:rsid w:val="00EE3A87"/>
    <w:rsid w:val="00EF6E1D"/>
    <w:rsid w:val="00F441A2"/>
    <w:rsid w:val="00F91B06"/>
    <w:rsid w:val="00F97F4E"/>
    <w:rsid w:val="00FA4DC7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2B7B"/>
  <w15:docId w15:val="{D7D4E267-6311-4664-BAB0-8AA623BD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ЗІНЧЕНКО Микола Миколайович</cp:lastModifiedBy>
  <cp:revision>26</cp:revision>
  <cp:lastPrinted>2021-09-16T12:38:00Z</cp:lastPrinted>
  <dcterms:created xsi:type="dcterms:W3CDTF">2023-06-19T08:04:00Z</dcterms:created>
  <dcterms:modified xsi:type="dcterms:W3CDTF">2025-05-07T09:06:00Z</dcterms:modified>
</cp:coreProperties>
</file>