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BB" w:rsidRDefault="00A92EBB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A92EBB" w:rsidRDefault="00A92EBB" w:rsidP="00940C80">
      <w:pPr>
        <w:pStyle w:val="Default"/>
        <w:jc w:val="center"/>
        <w:rPr>
          <w:b/>
          <w:bCs/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D7891" w:rsidRPr="001D7891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D7891" w:rsidRPr="001D7891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комп’ютерного обладнання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A92EBB">
      <w:pPr>
        <w:pStyle w:val="Default"/>
        <w:spacing w:before="120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D7891" w:rsidRPr="001D7891" w:rsidRDefault="001D7891" w:rsidP="00A92EBB">
      <w:pPr>
        <w:widowControl w:val="0"/>
        <w:tabs>
          <w:tab w:val="left" w:pos="851"/>
        </w:tabs>
        <w:spacing w:before="120"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головному офісі УДЦР на даний час використовується понад </w:t>
      </w:r>
      <w:r w:rsidR="00195B07">
        <w:rPr>
          <w:rFonts w:ascii="Times New Roman" w:eastAsia="Times New Roman" w:hAnsi="Times New Roman"/>
          <w:sz w:val="28"/>
          <w:szCs w:val="28"/>
          <w:lang w:eastAsia="ru-RU"/>
        </w:rPr>
        <w:t xml:space="preserve">525 </w:t>
      </w: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персональних комп’ютерів та </w:t>
      </w:r>
      <w:r w:rsidR="00195B07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ноутбуків. Їх термін експлуатації становить більше 3 років внаслідок чого вони не підлягаю</w:t>
      </w:r>
      <w:r w:rsidR="00336E65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 xml:space="preserve"> під термін гарантійного обслуговування постачальником. З метою забезпечення їх працездатності та відновлення після виходу з ладу необхідно проводити технічне обслуговування та ремонт. </w:t>
      </w:r>
    </w:p>
    <w:p w:rsidR="001D7891" w:rsidRPr="001D7891" w:rsidRDefault="001D7891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Закупівля послуг технічного обслуговування та ремонту комп’ютерного обладнання повинне забезпечити працездатність технічних засобів у стані, який характеризується їх здатністю виконувати усі функції, що передбачені експлуатаційною документацією виробника. Технічне обслуговування та ремонт включає в себе :</w:t>
      </w:r>
    </w:p>
    <w:p w:rsidR="001D7891" w:rsidRPr="001D7891" w:rsidRDefault="001D7891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перевірку функціонування всіх вузлів;</w:t>
      </w:r>
    </w:p>
    <w:p w:rsidR="001D7891" w:rsidRPr="001D7891" w:rsidRDefault="001D7891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регулюючі роботи, необхідність яких виникає в процесі експлуатації;</w:t>
      </w:r>
    </w:p>
    <w:p w:rsidR="001D7891" w:rsidRPr="001D7891" w:rsidRDefault="001D7891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усунення несправностей (профілактика, заміна вузлів і частин);</w:t>
      </w:r>
    </w:p>
    <w:p w:rsidR="001D7891" w:rsidRPr="001D7891" w:rsidRDefault="00A92EBB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7891" w:rsidRPr="001D7891">
        <w:rPr>
          <w:rFonts w:ascii="Times New Roman" w:eastAsia="Times New Roman" w:hAnsi="Times New Roman"/>
          <w:sz w:val="28"/>
          <w:szCs w:val="28"/>
          <w:lang w:eastAsia="ru-RU"/>
        </w:rPr>
        <w:t>чистку від пилу, бруду у внутрішньому просторі системного блоку, чистка системи охолодження (кулерів центрального процесора, блоку живлення, відеокарти та у разі наявності інших);</w:t>
      </w:r>
    </w:p>
    <w:p w:rsidR="001D7891" w:rsidRPr="001D7891" w:rsidRDefault="00A92EBB" w:rsidP="00A92EBB">
      <w:pPr>
        <w:widowControl w:val="0"/>
        <w:tabs>
          <w:tab w:val="left" w:pos="851"/>
        </w:tabs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7891" w:rsidRPr="001D7891">
        <w:rPr>
          <w:rFonts w:ascii="Times New Roman" w:eastAsia="Times New Roman" w:hAnsi="Times New Roman"/>
          <w:sz w:val="28"/>
          <w:szCs w:val="28"/>
          <w:lang w:eastAsia="ru-RU"/>
        </w:rPr>
        <w:t>перевірку режимів роботи системного блоку (вмикання/вимикання, перезавантаження за допомогою кнопок та засобами операційної системи);</w:t>
      </w:r>
    </w:p>
    <w:p w:rsidR="001D7891" w:rsidRPr="001D7891" w:rsidRDefault="001D7891" w:rsidP="00A92EBB">
      <w:pPr>
        <w:spacing w:line="276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поточний ремонт деталей чи вузлів технічного засобу, що включає в себе вартість запасних частин деталей та вузлів.</w:t>
      </w:r>
    </w:p>
    <w:p w:rsidR="00000AC2" w:rsidRPr="00000AC2" w:rsidRDefault="00940C80" w:rsidP="00A92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Головною метою закупівлі є відновлення працездатності та підтримання у належному стані </w:t>
      </w:r>
      <w:r w:rsidR="00C63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комп’ютерів та серверів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</w:p>
    <w:p w:rsidR="009F1696" w:rsidRDefault="003971BA" w:rsidP="00A92EBB">
      <w:pPr>
        <w:pStyle w:val="Default"/>
        <w:spacing w:before="120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336E65" w:rsidP="00A92EBB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506F5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000AC2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підставі аналізу аналогічних пропозицій учасників торгів </w:t>
      </w:r>
      <w:r w:rsidR="00E4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«Ка-</w:t>
      </w:r>
      <w:proofErr w:type="spellStart"/>
      <w:r w:rsidR="00E4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Софт</w:t>
      </w:r>
      <w:proofErr w:type="spellEnd"/>
      <w:r w:rsidR="00E4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ТОВ</w:t>
      </w:r>
      <w:r w:rsidR="009C2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«АЙТІ-ПРОФ» </w:t>
      </w:r>
      <w:r w:rsidR="009C2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 ТОВ «ТОРГОВИЙ ДІМ «СОЛАР ІКС»</w:t>
      </w:r>
      <w:r w:rsidR="00E4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000AC2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очікувана </w:t>
      </w:r>
      <w:r w:rsidR="00C6338F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вартість становить близько </w:t>
      </w:r>
      <w:r w:rsidR="009C20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600 </w:t>
      </w:r>
      <w:r w:rsidR="00000AC2" w:rsidRPr="00195B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000,00 грн.</w:t>
      </w:r>
    </w:p>
    <w:p w:rsidR="008C2B92" w:rsidRPr="00195B07" w:rsidRDefault="008C2B92" w:rsidP="00195B07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2B92" w:rsidRDefault="008C2B92" w:rsidP="008C2B92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92EBB" w:rsidRDefault="00A92EBB" w:rsidP="008C2B92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AC2" w:rsidRPr="00195B07" w:rsidRDefault="00000AC2" w:rsidP="00A92EBB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Директор департаменту ІТ </w:t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A92E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Pr="00195B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Сергій СИРОВЕЦЬ</w:t>
      </w:r>
    </w:p>
    <w:p w:rsidR="00000AC2" w:rsidRPr="00195B07" w:rsidRDefault="00000AC2" w:rsidP="00195B07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000AC2" w:rsidRPr="00195B07" w:rsidSect="007A4F7A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D5D"/>
    <w:multiLevelType w:val="hybridMultilevel"/>
    <w:tmpl w:val="32229538"/>
    <w:lvl w:ilvl="0" w:tplc="2E6AE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169FB"/>
    <w:rsid w:val="00195B07"/>
    <w:rsid w:val="001B0993"/>
    <w:rsid w:val="001D7891"/>
    <w:rsid w:val="001F08AF"/>
    <w:rsid w:val="00281ED1"/>
    <w:rsid w:val="00336E65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37C2D"/>
    <w:rsid w:val="006A07FD"/>
    <w:rsid w:val="00722B8B"/>
    <w:rsid w:val="00724532"/>
    <w:rsid w:val="007506F5"/>
    <w:rsid w:val="00774769"/>
    <w:rsid w:val="007A4F7A"/>
    <w:rsid w:val="00863145"/>
    <w:rsid w:val="008C2B92"/>
    <w:rsid w:val="0092521C"/>
    <w:rsid w:val="00940C80"/>
    <w:rsid w:val="009C2040"/>
    <w:rsid w:val="009D40BD"/>
    <w:rsid w:val="009F1696"/>
    <w:rsid w:val="00A92EBB"/>
    <w:rsid w:val="00AA4347"/>
    <w:rsid w:val="00B809C3"/>
    <w:rsid w:val="00C30359"/>
    <w:rsid w:val="00C6338F"/>
    <w:rsid w:val="00D5305B"/>
    <w:rsid w:val="00D81241"/>
    <w:rsid w:val="00DE1955"/>
    <w:rsid w:val="00E36372"/>
    <w:rsid w:val="00E41A99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195B07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95B07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195B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9">
    <w:name w:val="Font Style159"/>
    <w:uiPriority w:val="99"/>
    <w:rsid w:val="00195B0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4</cp:revision>
  <cp:lastPrinted>2021-03-09T07:41:00Z</cp:lastPrinted>
  <dcterms:created xsi:type="dcterms:W3CDTF">2024-11-07T09:15:00Z</dcterms:created>
  <dcterms:modified xsi:type="dcterms:W3CDTF">2024-11-19T09:27:00Z</dcterms:modified>
</cp:coreProperties>
</file>