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80" w:rsidRDefault="003971BA" w:rsidP="005B0820">
      <w:pPr>
        <w:pStyle w:val="Default"/>
        <w:jc w:val="center"/>
        <w:rPr>
          <w:b/>
          <w:bCs/>
          <w:sz w:val="28"/>
          <w:szCs w:val="28"/>
        </w:rPr>
      </w:pPr>
      <w:r w:rsidRPr="003971BA">
        <w:rPr>
          <w:b/>
          <w:bCs/>
          <w:sz w:val="28"/>
          <w:szCs w:val="28"/>
        </w:rPr>
        <w:t>Обґрунтування</w:t>
      </w:r>
    </w:p>
    <w:p w:rsidR="003971BA" w:rsidRDefault="003971BA" w:rsidP="005B0820">
      <w:pPr>
        <w:pStyle w:val="Default"/>
        <w:jc w:val="center"/>
        <w:rPr>
          <w:b/>
          <w:bCs/>
          <w:sz w:val="28"/>
          <w:szCs w:val="28"/>
        </w:rPr>
      </w:pPr>
      <w:r w:rsidRPr="003971BA">
        <w:rPr>
          <w:b/>
          <w:bCs/>
          <w:sz w:val="28"/>
          <w:szCs w:val="28"/>
        </w:rPr>
        <w:t>технічних та якісних характеристик, очікуваної вартості</w:t>
      </w:r>
    </w:p>
    <w:p w:rsidR="00940C80" w:rsidRPr="003971BA" w:rsidRDefault="00940C80" w:rsidP="005B0820">
      <w:pPr>
        <w:pStyle w:val="Default"/>
        <w:jc w:val="center"/>
        <w:rPr>
          <w:sz w:val="28"/>
          <w:szCs w:val="28"/>
        </w:rPr>
      </w:pPr>
    </w:p>
    <w:p w:rsidR="003971BA" w:rsidRDefault="003971BA" w:rsidP="005B0820">
      <w:pPr>
        <w:ind w:left="0" w:firstLine="708"/>
        <w:jc w:val="both"/>
        <w:rPr>
          <w:rFonts w:ascii="Times New Roman" w:eastAsiaTheme="minorHAnsi" w:hAnsi="Times New Roman"/>
          <w:color w:val="000000"/>
          <w:sz w:val="28"/>
          <w:szCs w:val="28"/>
        </w:rPr>
      </w:pPr>
      <w:r w:rsidRPr="003971BA">
        <w:rPr>
          <w:rFonts w:ascii="Times New Roman" w:hAnsi="Times New Roman"/>
          <w:b/>
          <w:bCs/>
          <w:sz w:val="28"/>
          <w:szCs w:val="28"/>
        </w:rPr>
        <w:t xml:space="preserve">Предмет закупівлі: </w:t>
      </w:r>
      <w:r w:rsidRPr="003971BA">
        <w:rPr>
          <w:rFonts w:ascii="Times New Roman" w:hAnsi="Times New Roman"/>
          <w:sz w:val="28"/>
          <w:szCs w:val="28"/>
        </w:rPr>
        <w:t xml:space="preserve">ДК </w:t>
      </w:r>
      <w:r w:rsidRPr="00786FE1">
        <w:rPr>
          <w:rFonts w:ascii="Times New Roman" w:eastAsiaTheme="minorHAnsi" w:hAnsi="Times New Roman"/>
          <w:color w:val="000000"/>
          <w:sz w:val="28"/>
          <w:szCs w:val="28"/>
        </w:rPr>
        <w:t xml:space="preserve">021:2015 </w:t>
      </w:r>
      <w:r w:rsidR="003B008F" w:rsidRPr="003B008F">
        <w:rPr>
          <w:rFonts w:ascii="Times New Roman" w:eastAsiaTheme="minorHAnsi" w:hAnsi="Times New Roman"/>
          <w:color w:val="000000"/>
          <w:sz w:val="28"/>
          <w:szCs w:val="28"/>
        </w:rPr>
        <w:t>72250000-2</w:t>
      </w:r>
      <w:r w:rsidR="00786FE1" w:rsidRPr="00786FE1">
        <w:rPr>
          <w:rFonts w:ascii="Times New Roman" w:eastAsiaTheme="minorHAnsi" w:hAnsi="Times New Roman"/>
          <w:color w:val="000000"/>
          <w:sz w:val="28"/>
          <w:szCs w:val="28"/>
        </w:rPr>
        <w:t xml:space="preserve"> Послуги, пов’язані із системами та підтримкою</w:t>
      </w:r>
      <w:r w:rsidRPr="003971BA">
        <w:rPr>
          <w:rFonts w:ascii="Times New Roman" w:hAnsi="Times New Roman"/>
          <w:sz w:val="28"/>
          <w:szCs w:val="28"/>
        </w:rPr>
        <w:t xml:space="preserve"> (</w:t>
      </w:r>
      <w:r w:rsidR="00D829E8" w:rsidRPr="00D829E8">
        <w:rPr>
          <w:rFonts w:ascii="Times New Roman" w:hAnsi="Times New Roman"/>
          <w:sz w:val="28"/>
          <w:szCs w:val="28"/>
        </w:rPr>
        <w:t>Технічна підтримка та забезпечення функціонування Підсистеми моніторингу якості електронних комунікаційних послуг мобільного зв’язку УДЦР</w:t>
      </w:r>
      <w:r w:rsidRPr="00786FE1">
        <w:rPr>
          <w:rFonts w:ascii="Times New Roman" w:eastAsiaTheme="minorHAnsi" w:hAnsi="Times New Roman"/>
          <w:color w:val="000000"/>
          <w:sz w:val="28"/>
          <w:szCs w:val="28"/>
        </w:rPr>
        <w:t xml:space="preserve">). </w:t>
      </w:r>
    </w:p>
    <w:p w:rsidR="00D829E8" w:rsidRPr="00786FE1" w:rsidRDefault="00D829E8" w:rsidP="005B0820">
      <w:pPr>
        <w:ind w:left="0"/>
        <w:jc w:val="both"/>
        <w:rPr>
          <w:rFonts w:ascii="Times New Roman" w:eastAsiaTheme="minorHAnsi" w:hAnsi="Times New Roman"/>
          <w:color w:val="000000"/>
          <w:sz w:val="28"/>
          <w:szCs w:val="28"/>
        </w:rPr>
      </w:pPr>
    </w:p>
    <w:p w:rsidR="003971BA" w:rsidRPr="003971BA" w:rsidRDefault="003971BA" w:rsidP="005B0820">
      <w:pPr>
        <w:pStyle w:val="Default"/>
        <w:ind w:firstLine="708"/>
        <w:jc w:val="both"/>
        <w:rPr>
          <w:sz w:val="28"/>
          <w:szCs w:val="28"/>
        </w:rPr>
      </w:pPr>
      <w:r w:rsidRPr="003971BA">
        <w:rPr>
          <w:b/>
          <w:bCs/>
          <w:sz w:val="28"/>
          <w:szCs w:val="28"/>
        </w:rPr>
        <w:t xml:space="preserve">Технічні та якісні характеристики предмета закупівлі: </w:t>
      </w:r>
    </w:p>
    <w:p w:rsidR="00D829E8" w:rsidRDefault="00D829E8" w:rsidP="005B0820">
      <w:pPr>
        <w:pStyle w:val="1"/>
        <w:widowControl w:val="0"/>
        <w:pBdr>
          <w:top w:val="nil"/>
          <w:left w:val="nil"/>
          <w:bottom w:val="nil"/>
          <w:right w:val="nil"/>
          <w:between w:val="nil"/>
        </w:pBdr>
        <w:tabs>
          <w:tab w:val="left" w:pos="851"/>
        </w:tabs>
        <w:ind w:left="0" w:firstLine="851"/>
        <w:jc w:val="both"/>
        <w:rPr>
          <w:rFonts w:ascii="Times New Roman" w:hAnsi="Times New Roman" w:cs="Times New Roman"/>
          <w:sz w:val="28"/>
          <w:szCs w:val="28"/>
        </w:rPr>
      </w:pPr>
      <w:r w:rsidRPr="00D829E8">
        <w:rPr>
          <w:rFonts w:ascii="Times New Roman" w:hAnsi="Times New Roman" w:cs="Times New Roman"/>
          <w:sz w:val="28"/>
          <w:szCs w:val="28"/>
        </w:rPr>
        <w:t>Метою технічної підтримки та</w:t>
      </w:r>
      <w:r w:rsidRPr="00D829E8">
        <w:rPr>
          <w:rFonts w:ascii="Times New Roman" w:hAnsi="Times New Roman" w:cs="Times New Roman"/>
          <w:b/>
          <w:sz w:val="28"/>
          <w:szCs w:val="28"/>
        </w:rPr>
        <w:t xml:space="preserve"> </w:t>
      </w:r>
      <w:r w:rsidRPr="00D829E8">
        <w:rPr>
          <w:rFonts w:ascii="Times New Roman" w:hAnsi="Times New Roman" w:cs="Times New Roman"/>
          <w:sz w:val="28"/>
          <w:szCs w:val="28"/>
        </w:rPr>
        <w:t>забезпечення функціонування Підсистеми моніторингу якості електронних комунікаційних послуг мобільного зв’язку УДЦР</w:t>
      </w:r>
      <w:r w:rsidRPr="00D829E8">
        <w:rPr>
          <w:rFonts w:ascii="Times New Roman" w:hAnsi="Times New Roman" w:cs="Times New Roman"/>
          <w:color w:val="222222"/>
          <w:sz w:val="28"/>
          <w:szCs w:val="28"/>
        </w:rPr>
        <w:t xml:space="preserve"> є забезпечення сталого функціонування </w:t>
      </w:r>
      <w:r w:rsidRPr="00D829E8">
        <w:rPr>
          <w:rFonts w:ascii="Times New Roman" w:hAnsi="Times New Roman" w:cs="Times New Roman"/>
          <w:bCs/>
          <w:sz w:val="28"/>
          <w:szCs w:val="28"/>
        </w:rPr>
        <w:t xml:space="preserve">серверів додатків, серверів баз даних, серверів файлів, веб-клієнтів користувачів, автомобільних випробувальних комплексів, переносних випробувальних комплексів та забезпечення виконання функціональних завдань </w:t>
      </w:r>
      <w:r w:rsidRPr="00D829E8">
        <w:rPr>
          <w:rFonts w:ascii="Times New Roman" w:hAnsi="Times New Roman" w:cs="Times New Roman"/>
          <w:sz w:val="28"/>
          <w:szCs w:val="28"/>
        </w:rPr>
        <w:t>Підсистеми моніторингу ЯМЗ</w:t>
      </w:r>
      <w:r>
        <w:rPr>
          <w:rFonts w:ascii="Times New Roman" w:hAnsi="Times New Roman" w:cs="Times New Roman"/>
          <w:sz w:val="28"/>
          <w:szCs w:val="28"/>
        </w:rPr>
        <w:t>.</w:t>
      </w:r>
    </w:p>
    <w:p w:rsidR="000F3914" w:rsidRDefault="000F3914" w:rsidP="005B0820">
      <w:pPr>
        <w:pStyle w:val="1"/>
        <w:widowControl w:val="0"/>
        <w:pBdr>
          <w:top w:val="nil"/>
          <w:left w:val="nil"/>
          <w:bottom w:val="nil"/>
          <w:right w:val="nil"/>
          <w:between w:val="nil"/>
        </w:pBdr>
        <w:tabs>
          <w:tab w:val="left" w:pos="851"/>
        </w:tabs>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послуг передбачає: </w:t>
      </w:r>
    </w:p>
    <w:p w:rsidR="003F4B5F" w:rsidRPr="00D022C5" w:rsidRDefault="003F4B5F" w:rsidP="005B0820">
      <w:pPr>
        <w:pStyle w:val="a4"/>
        <w:numPr>
          <w:ilvl w:val="0"/>
          <w:numId w:val="5"/>
        </w:numPr>
        <w:ind w:left="0" w:firstLine="851"/>
        <w:jc w:val="both"/>
        <w:rPr>
          <w:rFonts w:ascii="Times New Roman" w:hAnsi="Times New Roman"/>
          <w:sz w:val="28"/>
          <w:szCs w:val="28"/>
          <w:shd w:val="clear" w:color="auto" w:fill="FFFFFF"/>
          <w:lang w:eastAsia="ru-RU"/>
        </w:rPr>
      </w:pPr>
      <w:r w:rsidRPr="00D022C5">
        <w:rPr>
          <w:rFonts w:ascii="Times New Roman" w:hAnsi="Times New Roman"/>
          <w:sz w:val="28"/>
          <w:szCs w:val="28"/>
          <w:shd w:val="clear" w:color="auto" w:fill="FFFFFF"/>
          <w:lang w:eastAsia="ru-RU"/>
        </w:rPr>
        <w:t>цілодобовий доступ для подачі запитів у службу підтримки;</w:t>
      </w:r>
    </w:p>
    <w:p w:rsidR="003F4B5F" w:rsidRPr="00D022C5" w:rsidRDefault="003F4B5F" w:rsidP="005B0820">
      <w:pPr>
        <w:pStyle w:val="a4"/>
        <w:numPr>
          <w:ilvl w:val="0"/>
          <w:numId w:val="5"/>
        </w:numPr>
        <w:ind w:left="0" w:firstLine="851"/>
        <w:jc w:val="both"/>
        <w:rPr>
          <w:rFonts w:ascii="Times New Roman" w:hAnsi="Times New Roman"/>
          <w:sz w:val="28"/>
          <w:szCs w:val="28"/>
          <w:shd w:val="clear" w:color="auto" w:fill="FFFFFF"/>
          <w:lang w:eastAsia="ru-RU"/>
        </w:rPr>
      </w:pPr>
      <w:r w:rsidRPr="00D022C5">
        <w:rPr>
          <w:rFonts w:ascii="Times New Roman" w:hAnsi="Times New Roman"/>
          <w:sz w:val="28"/>
          <w:szCs w:val="28"/>
          <w:shd w:val="clear" w:color="auto" w:fill="FFFFFF"/>
          <w:lang w:eastAsia="ru-RU"/>
        </w:rPr>
        <w:t xml:space="preserve">технічну підтримку у робочий час (запит про проблему (програмного забезпечення чи обладнання) буде отриманий службою підтримки з 8.00 до </w:t>
      </w:r>
      <w:r w:rsidR="002E79DD">
        <w:rPr>
          <w:rFonts w:ascii="Times New Roman" w:hAnsi="Times New Roman"/>
          <w:sz w:val="28"/>
          <w:szCs w:val="28"/>
          <w:shd w:val="clear" w:color="auto" w:fill="FFFFFF"/>
          <w:lang w:eastAsia="ru-RU"/>
        </w:rPr>
        <w:t>17.3</w:t>
      </w:r>
      <w:r w:rsidRPr="00D022C5">
        <w:rPr>
          <w:rFonts w:ascii="Times New Roman" w:hAnsi="Times New Roman"/>
          <w:sz w:val="28"/>
          <w:szCs w:val="28"/>
          <w:shd w:val="clear" w:color="auto" w:fill="FFFFFF"/>
          <w:lang w:eastAsia="ru-RU"/>
        </w:rPr>
        <w:t>0 (за винятком святкових та вихідних днів) та пере</w:t>
      </w:r>
      <w:r w:rsidR="00C44481">
        <w:rPr>
          <w:rFonts w:ascii="Times New Roman" w:hAnsi="Times New Roman"/>
          <w:sz w:val="28"/>
          <w:szCs w:val="28"/>
          <w:shd w:val="clear" w:color="auto" w:fill="FFFFFF"/>
          <w:lang w:eastAsia="ru-RU"/>
        </w:rPr>
        <w:t>даний кваліфікованому фахівцю з обслуговування,</w:t>
      </w:r>
      <w:r w:rsidRPr="00D022C5">
        <w:rPr>
          <w:rFonts w:ascii="Times New Roman" w:hAnsi="Times New Roman"/>
          <w:sz w:val="28"/>
          <w:szCs w:val="28"/>
          <w:shd w:val="clear" w:color="auto" w:fill="FFFFFF"/>
          <w:lang w:eastAsia="ru-RU"/>
        </w:rPr>
        <w:t xml:space="preserve"> який виконає цей запит;</w:t>
      </w:r>
    </w:p>
    <w:p w:rsidR="003F4B5F" w:rsidRPr="00D022C5" w:rsidRDefault="003F4B5F" w:rsidP="005B0820">
      <w:pPr>
        <w:pStyle w:val="a4"/>
        <w:numPr>
          <w:ilvl w:val="0"/>
          <w:numId w:val="5"/>
        </w:numPr>
        <w:ind w:left="0" w:firstLine="851"/>
        <w:jc w:val="both"/>
        <w:rPr>
          <w:rFonts w:ascii="Times New Roman" w:hAnsi="Times New Roman"/>
          <w:sz w:val="28"/>
          <w:szCs w:val="28"/>
          <w:shd w:val="clear" w:color="auto" w:fill="FFFFFF"/>
          <w:lang w:eastAsia="ru-RU"/>
        </w:rPr>
      </w:pPr>
      <w:r w:rsidRPr="00D022C5">
        <w:rPr>
          <w:rFonts w:ascii="Times New Roman" w:hAnsi="Times New Roman"/>
          <w:sz w:val="28"/>
          <w:szCs w:val="28"/>
          <w:shd w:val="clear" w:color="auto" w:fill="FFFFFF"/>
          <w:lang w:eastAsia="ru-RU"/>
        </w:rPr>
        <w:t>фіксований час реакції на запит щодо проблеми, що виникла</w:t>
      </w:r>
      <w:r w:rsidR="00D33F6C">
        <w:rPr>
          <w:rFonts w:ascii="Times New Roman" w:hAnsi="Times New Roman"/>
          <w:sz w:val="28"/>
          <w:szCs w:val="28"/>
          <w:shd w:val="clear" w:color="auto" w:fill="FFFFFF"/>
          <w:lang w:eastAsia="ru-RU"/>
        </w:rPr>
        <w:t xml:space="preserve"> –</w:t>
      </w:r>
      <w:r w:rsidRPr="00D022C5">
        <w:rPr>
          <w:rFonts w:ascii="Times New Roman" w:hAnsi="Times New Roman"/>
          <w:sz w:val="28"/>
          <w:szCs w:val="28"/>
          <w:shd w:val="clear" w:color="auto" w:fill="FFFFFF"/>
          <w:lang w:eastAsia="ru-RU"/>
        </w:rPr>
        <w:t xml:space="preserve"> </w:t>
      </w:r>
      <w:r w:rsidR="002E79DD">
        <w:rPr>
          <w:rFonts w:ascii="Times New Roman" w:hAnsi="Times New Roman"/>
          <w:sz w:val="28"/>
          <w:szCs w:val="28"/>
          <w:shd w:val="clear" w:color="auto" w:fill="FFFFFF"/>
          <w:lang w:eastAsia="ru-RU"/>
        </w:rPr>
        <w:t>4</w:t>
      </w:r>
      <w:r w:rsidRPr="00D022C5">
        <w:rPr>
          <w:rFonts w:ascii="Times New Roman" w:hAnsi="Times New Roman"/>
          <w:sz w:val="28"/>
          <w:szCs w:val="28"/>
          <w:shd w:val="clear" w:color="auto" w:fill="FFFFFF"/>
          <w:lang w:eastAsia="ru-RU"/>
        </w:rPr>
        <w:t xml:space="preserve"> робочих годин</w:t>
      </w:r>
      <w:r w:rsidR="002E79DD">
        <w:rPr>
          <w:rFonts w:ascii="Times New Roman" w:hAnsi="Times New Roman"/>
          <w:sz w:val="28"/>
          <w:szCs w:val="28"/>
          <w:shd w:val="clear" w:color="auto" w:fill="FFFFFF"/>
          <w:lang w:eastAsia="ru-RU"/>
        </w:rPr>
        <w:t>и</w:t>
      </w:r>
      <w:r w:rsidRPr="00D022C5">
        <w:rPr>
          <w:rFonts w:ascii="Times New Roman" w:hAnsi="Times New Roman"/>
          <w:sz w:val="28"/>
          <w:szCs w:val="28"/>
          <w:shd w:val="clear" w:color="auto" w:fill="FFFFFF"/>
          <w:lang w:eastAsia="ru-RU"/>
        </w:rPr>
        <w:t xml:space="preserve"> (обліковується з моменту подачі запиту до служби підтримки та закінчується при отриманні першої відповіді на запит (перший електронний лист, телефонний дзвінок);</w:t>
      </w:r>
    </w:p>
    <w:p w:rsidR="003F4B5F" w:rsidRPr="00D022C5" w:rsidRDefault="003F4B5F" w:rsidP="005B0820">
      <w:pPr>
        <w:pStyle w:val="a4"/>
        <w:numPr>
          <w:ilvl w:val="0"/>
          <w:numId w:val="5"/>
        </w:numPr>
        <w:ind w:left="0" w:firstLine="851"/>
        <w:jc w:val="both"/>
        <w:rPr>
          <w:rFonts w:ascii="Times New Roman" w:hAnsi="Times New Roman"/>
          <w:sz w:val="28"/>
          <w:szCs w:val="28"/>
          <w:shd w:val="clear" w:color="auto" w:fill="FFFFFF"/>
          <w:lang w:eastAsia="ru-RU"/>
        </w:rPr>
      </w:pPr>
      <w:r w:rsidRPr="00D022C5">
        <w:rPr>
          <w:rFonts w:ascii="Times New Roman" w:hAnsi="Times New Roman"/>
          <w:sz w:val="28"/>
          <w:szCs w:val="28"/>
          <w:shd w:val="clear" w:color="auto" w:fill="FFFFFF"/>
          <w:lang w:eastAsia="ru-RU"/>
        </w:rPr>
        <w:t>фіксований час вирішення проблеми з програмним забезпеченням</w:t>
      </w:r>
      <w:r w:rsidR="00D33F6C">
        <w:rPr>
          <w:rFonts w:ascii="Times New Roman" w:hAnsi="Times New Roman"/>
          <w:sz w:val="28"/>
          <w:szCs w:val="28"/>
          <w:shd w:val="clear" w:color="auto" w:fill="FFFFFF"/>
          <w:lang w:eastAsia="ru-RU"/>
        </w:rPr>
        <w:t xml:space="preserve"> – </w:t>
      </w:r>
      <w:r w:rsidRPr="00D022C5">
        <w:rPr>
          <w:rFonts w:ascii="Times New Roman" w:hAnsi="Times New Roman"/>
          <w:sz w:val="28"/>
          <w:szCs w:val="28"/>
          <w:shd w:val="clear" w:color="auto" w:fill="FFFFFF"/>
          <w:lang w:eastAsia="ru-RU"/>
        </w:rPr>
        <w:t xml:space="preserve"> </w:t>
      </w:r>
      <w:r w:rsidR="002E79DD">
        <w:rPr>
          <w:rFonts w:ascii="Times New Roman" w:hAnsi="Times New Roman"/>
          <w:sz w:val="28"/>
          <w:szCs w:val="28"/>
          <w:shd w:val="clear" w:color="auto" w:fill="FFFFFF"/>
          <w:lang w:eastAsia="ru-RU"/>
        </w:rPr>
        <w:t>2</w:t>
      </w:r>
      <w:r w:rsidR="00D33F6C">
        <w:rPr>
          <w:rFonts w:ascii="Times New Roman" w:hAnsi="Times New Roman"/>
          <w:sz w:val="28"/>
          <w:szCs w:val="28"/>
          <w:shd w:val="clear" w:color="auto" w:fill="FFFFFF"/>
          <w:lang w:eastAsia="ru-RU"/>
        </w:rPr>
        <w:t xml:space="preserve"> робочі</w:t>
      </w:r>
      <w:r w:rsidRPr="00D022C5">
        <w:rPr>
          <w:rFonts w:ascii="Times New Roman" w:hAnsi="Times New Roman"/>
          <w:sz w:val="28"/>
          <w:szCs w:val="28"/>
          <w:shd w:val="clear" w:color="auto" w:fill="FFFFFF"/>
          <w:lang w:eastAsia="ru-RU"/>
        </w:rPr>
        <w:t xml:space="preserve"> </w:t>
      </w:r>
      <w:r w:rsidR="00D33F6C">
        <w:rPr>
          <w:rFonts w:ascii="Times New Roman" w:hAnsi="Times New Roman"/>
          <w:sz w:val="28"/>
          <w:szCs w:val="28"/>
          <w:shd w:val="clear" w:color="auto" w:fill="FFFFFF"/>
          <w:lang w:eastAsia="ru-RU"/>
        </w:rPr>
        <w:t>дні</w:t>
      </w:r>
      <w:r w:rsidRPr="00D022C5">
        <w:rPr>
          <w:rFonts w:ascii="Times New Roman" w:hAnsi="Times New Roman"/>
          <w:sz w:val="28"/>
          <w:szCs w:val="28"/>
          <w:shd w:val="clear" w:color="auto" w:fill="FFFFFF"/>
          <w:lang w:eastAsia="ru-RU"/>
        </w:rPr>
        <w:t xml:space="preserve"> (обліковується з моменту подання запиту на обслуговування до служби підтримки і закінчується, коли робота користувача з програмним забезпеченням повертається до нормального або очікуваного стану);</w:t>
      </w:r>
    </w:p>
    <w:p w:rsidR="003F4B5F" w:rsidRPr="00D022C5" w:rsidRDefault="003F4B5F" w:rsidP="005B0820">
      <w:pPr>
        <w:pStyle w:val="a4"/>
        <w:numPr>
          <w:ilvl w:val="0"/>
          <w:numId w:val="5"/>
        </w:numPr>
        <w:ind w:left="0" w:firstLine="851"/>
        <w:jc w:val="both"/>
        <w:rPr>
          <w:rFonts w:ascii="Times New Roman" w:hAnsi="Times New Roman"/>
          <w:sz w:val="28"/>
          <w:szCs w:val="28"/>
          <w:shd w:val="clear" w:color="auto" w:fill="FFFFFF"/>
          <w:lang w:eastAsia="ru-RU"/>
        </w:rPr>
      </w:pPr>
      <w:r w:rsidRPr="00D022C5">
        <w:rPr>
          <w:rFonts w:ascii="Times New Roman" w:hAnsi="Times New Roman"/>
          <w:sz w:val="28"/>
          <w:szCs w:val="28"/>
          <w:shd w:val="clear" w:color="auto" w:fill="FFFFFF"/>
          <w:lang w:eastAsia="ru-RU"/>
        </w:rPr>
        <w:t>безкоштовний доступ до програмних пакетів виправлень (пакети виправлень для програмного забезпечення підтримують та покращують його продуктивність, усуваючи проблеми та додаючи незначні вдосконалення);</w:t>
      </w:r>
    </w:p>
    <w:p w:rsidR="003F4B5F" w:rsidRPr="00D022C5" w:rsidRDefault="003F4B5F" w:rsidP="005B0820">
      <w:pPr>
        <w:pStyle w:val="a4"/>
        <w:numPr>
          <w:ilvl w:val="0"/>
          <w:numId w:val="5"/>
        </w:numPr>
        <w:ind w:left="0" w:firstLine="851"/>
        <w:jc w:val="both"/>
        <w:rPr>
          <w:rFonts w:ascii="Times New Roman" w:hAnsi="Times New Roman"/>
          <w:sz w:val="28"/>
          <w:szCs w:val="28"/>
          <w:shd w:val="clear" w:color="auto" w:fill="FFFFFF"/>
          <w:lang w:eastAsia="ru-RU"/>
        </w:rPr>
      </w:pPr>
      <w:r w:rsidRPr="00D022C5">
        <w:rPr>
          <w:rFonts w:ascii="Times New Roman" w:hAnsi="Times New Roman"/>
          <w:sz w:val="28"/>
          <w:szCs w:val="28"/>
          <w:shd w:val="clear" w:color="auto" w:fill="FFFFFF"/>
          <w:lang w:eastAsia="ru-RU"/>
        </w:rPr>
        <w:t>віддалений аналіз помилок (виявлення та локалізація помилки фахівцями, включаючи Виробника та Розробника,  за допомогою віддаленого доступу через Інтернет. До програмного забезпечення надається віддалений доступ. Процес віддаленого доступу до програмного забезпечення узгоджується між Замовником та Виконавцем);</w:t>
      </w:r>
    </w:p>
    <w:p w:rsidR="003F4B5F" w:rsidRPr="00D022C5" w:rsidRDefault="003F4B5F" w:rsidP="005B0820">
      <w:pPr>
        <w:pStyle w:val="a4"/>
        <w:numPr>
          <w:ilvl w:val="0"/>
          <w:numId w:val="5"/>
        </w:numPr>
        <w:ind w:left="0" w:firstLine="851"/>
        <w:jc w:val="both"/>
        <w:rPr>
          <w:rFonts w:ascii="Times New Roman" w:hAnsi="Times New Roman"/>
          <w:sz w:val="28"/>
          <w:szCs w:val="28"/>
          <w:shd w:val="clear" w:color="auto" w:fill="FFFFFF"/>
          <w:lang w:eastAsia="ru-RU"/>
        </w:rPr>
      </w:pPr>
      <w:r w:rsidRPr="00D022C5">
        <w:rPr>
          <w:rFonts w:ascii="Times New Roman" w:hAnsi="Times New Roman"/>
          <w:sz w:val="28"/>
          <w:szCs w:val="28"/>
          <w:shd w:val="clear" w:color="auto" w:fill="FFFFFF"/>
          <w:lang w:eastAsia="ru-RU"/>
        </w:rPr>
        <w:t>безкоштовний доступ до нових версій програмного забезпечення (нові версії програмного забезпечення, що включають впровадження змін та нові особливості);</w:t>
      </w:r>
    </w:p>
    <w:p w:rsidR="000F3914" w:rsidRDefault="003F4B5F" w:rsidP="005B0820">
      <w:pPr>
        <w:pStyle w:val="1"/>
        <w:widowControl w:val="0"/>
        <w:numPr>
          <w:ilvl w:val="0"/>
          <w:numId w:val="5"/>
        </w:numPr>
        <w:pBdr>
          <w:top w:val="nil"/>
          <w:left w:val="nil"/>
          <w:bottom w:val="nil"/>
          <w:right w:val="nil"/>
          <w:between w:val="nil"/>
        </w:pBdr>
        <w:tabs>
          <w:tab w:val="left" w:pos="851"/>
        </w:tabs>
        <w:ind w:left="0" w:firstLine="851"/>
        <w:jc w:val="both"/>
        <w:rPr>
          <w:rFonts w:ascii="Times New Roman" w:eastAsia="Times New Roman" w:hAnsi="Times New Roman" w:cs="Times New Roman"/>
          <w:color w:val="000000"/>
          <w:sz w:val="28"/>
          <w:szCs w:val="28"/>
        </w:rPr>
      </w:pPr>
      <w:r w:rsidRPr="00E57BB2">
        <w:rPr>
          <w:rFonts w:ascii="Times New Roman" w:eastAsia="Times New Roman" w:hAnsi="Times New Roman" w:cs="Times New Roman"/>
          <w:sz w:val="28"/>
          <w:szCs w:val="28"/>
        </w:rPr>
        <w:t xml:space="preserve">надання </w:t>
      </w:r>
      <w:r w:rsidR="003B008F" w:rsidRPr="00E57BB2">
        <w:rPr>
          <w:rFonts w:ascii="Times New Roman" w:eastAsia="Times New Roman" w:hAnsi="Times New Roman" w:cs="Times New Roman"/>
          <w:sz w:val="28"/>
          <w:szCs w:val="28"/>
        </w:rPr>
        <w:t xml:space="preserve">Замовнику </w:t>
      </w:r>
      <w:r w:rsidRPr="00E57BB2">
        <w:rPr>
          <w:rFonts w:ascii="Times New Roman" w:eastAsia="Times New Roman" w:hAnsi="Times New Roman" w:cs="Times New Roman"/>
          <w:sz w:val="28"/>
          <w:szCs w:val="28"/>
        </w:rPr>
        <w:t xml:space="preserve">консультацій (послуги «гарячої лінії») щодо використання ПЗ </w:t>
      </w:r>
      <w:r w:rsidRPr="00E57BB2">
        <w:rPr>
          <w:rFonts w:ascii="Times New Roman" w:hAnsi="Times New Roman" w:cs="Times New Roman"/>
          <w:sz w:val="28"/>
          <w:szCs w:val="28"/>
          <w:shd w:val="clear" w:color="auto" w:fill="FFFFFF"/>
        </w:rPr>
        <w:t>SmartAnalytics Scene</w:t>
      </w:r>
      <w:r w:rsidRPr="00E57BB2">
        <w:rPr>
          <w:rFonts w:ascii="Times New Roman" w:eastAsia="Times New Roman" w:hAnsi="Times New Roman" w:cs="Times New Roman"/>
          <w:sz w:val="28"/>
          <w:szCs w:val="28"/>
        </w:rPr>
        <w:t>. Консультації повинні надаватися: телефонним зв’язком у режимі 8 х 5 (8 робочих годин на день / 5 робочих днів на тиждень) засобами електронної пошти.</w:t>
      </w:r>
    </w:p>
    <w:p w:rsidR="000F3914" w:rsidRDefault="000F3914" w:rsidP="005B0820">
      <w:pPr>
        <w:pStyle w:val="1"/>
        <w:widowControl w:val="0"/>
        <w:pBdr>
          <w:top w:val="nil"/>
          <w:left w:val="nil"/>
          <w:bottom w:val="nil"/>
          <w:right w:val="nil"/>
          <w:between w:val="nil"/>
        </w:pBdr>
        <w:tabs>
          <w:tab w:val="left" w:pos="851"/>
        </w:tabs>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зазначених послуг</w:t>
      </w:r>
      <w:r w:rsidR="00D33F6C">
        <w:rPr>
          <w:rFonts w:ascii="Times New Roman" w:eastAsia="Times New Roman" w:hAnsi="Times New Roman" w:cs="Times New Roman"/>
          <w:color w:val="000000"/>
          <w:sz w:val="28"/>
          <w:szCs w:val="28"/>
        </w:rPr>
        <w:t xml:space="preserve"> дозволить забезпечити виконання</w:t>
      </w:r>
      <w:r>
        <w:rPr>
          <w:rFonts w:ascii="Times New Roman" w:eastAsia="Times New Roman" w:hAnsi="Times New Roman" w:cs="Times New Roman"/>
          <w:color w:val="000000"/>
          <w:sz w:val="28"/>
          <w:szCs w:val="28"/>
        </w:rPr>
        <w:t xml:space="preserve"> завдань </w:t>
      </w:r>
      <w:r w:rsidR="00D829E8" w:rsidRPr="00D829E8">
        <w:rPr>
          <w:rFonts w:ascii="Times New Roman" w:hAnsi="Times New Roman" w:cs="Times New Roman"/>
          <w:sz w:val="28"/>
          <w:szCs w:val="28"/>
        </w:rPr>
        <w:t>моніторингу якості електронних комунікаційних послуг мобільного зв’язку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підприємств</w:t>
      </w:r>
      <w:r w:rsidR="00D829E8">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 xml:space="preserve">. </w:t>
      </w:r>
    </w:p>
    <w:p w:rsidR="000F3914" w:rsidRDefault="000F3914" w:rsidP="005B0820">
      <w:pPr>
        <w:pStyle w:val="1"/>
        <w:ind w:left="0" w:firstLine="851"/>
        <w:jc w:val="both"/>
        <w:rPr>
          <w:rFonts w:ascii="Times New Roman" w:eastAsia="Times New Roman" w:hAnsi="Times New Roman" w:cs="Times New Roman"/>
          <w:sz w:val="28"/>
          <w:szCs w:val="28"/>
        </w:rPr>
      </w:pPr>
    </w:p>
    <w:p w:rsidR="009F1696" w:rsidRPr="000F3914" w:rsidRDefault="003971BA" w:rsidP="005B0820">
      <w:pPr>
        <w:pStyle w:val="Default"/>
        <w:ind w:firstLine="567"/>
        <w:jc w:val="both"/>
        <w:rPr>
          <w:b/>
          <w:bCs/>
          <w:sz w:val="28"/>
          <w:szCs w:val="28"/>
        </w:rPr>
      </w:pPr>
      <w:r w:rsidRPr="000F3914">
        <w:rPr>
          <w:b/>
          <w:bCs/>
          <w:sz w:val="28"/>
          <w:szCs w:val="28"/>
        </w:rPr>
        <w:t xml:space="preserve">Очікувана вартість предмета закупівлі: </w:t>
      </w:r>
    </w:p>
    <w:p w:rsidR="00D829E8" w:rsidRDefault="005834F2" w:rsidP="005B0820">
      <w:pPr>
        <w:pStyle w:val="a4"/>
        <w:ind w:left="0" w:firstLine="567"/>
        <w:jc w:val="both"/>
        <w:rPr>
          <w:rFonts w:ascii="Times New Roman" w:hAnsi="Times New Roman"/>
          <w:sz w:val="28"/>
          <w:szCs w:val="28"/>
          <w:lang w:eastAsia="ru-RU"/>
        </w:rPr>
      </w:pPr>
      <w:r>
        <w:rPr>
          <w:rFonts w:ascii="Times New Roman" w:hAnsi="Times New Roman"/>
          <w:sz w:val="28"/>
          <w:szCs w:val="28"/>
          <w:lang w:eastAsia="ru-RU"/>
        </w:rPr>
        <w:t xml:space="preserve">Очікувана вартість закупівлі визначена відповідно </w:t>
      </w:r>
      <w:r w:rsidR="0020429B">
        <w:rPr>
          <w:rFonts w:ascii="Times New Roman" w:hAnsi="Times New Roman"/>
          <w:sz w:val="28"/>
          <w:szCs w:val="28"/>
          <w:lang w:eastAsia="ru-RU"/>
        </w:rPr>
        <w:t>до «Примірної методики визначення очікуваної вартості предмета закупівлі»,</w:t>
      </w:r>
      <w:r w:rsidR="00AA0405" w:rsidRPr="00AA0405">
        <w:rPr>
          <w:rFonts w:ascii="Times New Roman" w:hAnsi="Times New Roman"/>
          <w:sz w:val="28"/>
          <w:szCs w:val="28"/>
          <w:lang w:eastAsia="ru-RU"/>
        </w:rPr>
        <w:t xml:space="preserve"> затвердженої наказом Міністерства розвитку економіки, торгівлі та сільського господарства України від 18.02.2020 № 275</w:t>
      </w:r>
      <w:r w:rsidR="00AA0405">
        <w:rPr>
          <w:rFonts w:ascii="Times New Roman" w:hAnsi="Times New Roman"/>
          <w:sz w:val="28"/>
          <w:szCs w:val="28"/>
          <w:lang w:eastAsia="ru-RU"/>
        </w:rPr>
        <w:t>,</w:t>
      </w:r>
      <w:r>
        <w:rPr>
          <w:rFonts w:ascii="Times New Roman" w:hAnsi="Times New Roman"/>
          <w:sz w:val="28"/>
          <w:szCs w:val="28"/>
          <w:lang w:eastAsia="ru-RU"/>
        </w:rPr>
        <w:t xml:space="preserve"> а саме, </w:t>
      </w:r>
      <w:r w:rsidR="0020429B">
        <w:rPr>
          <w:rFonts w:ascii="Times New Roman" w:hAnsi="Times New Roman"/>
          <w:sz w:val="28"/>
          <w:szCs w:val="28"/>
          <w:lang w:eastAsia="ru-RU"/>
        </w:rPr>
        <w:t>методом порівняння ринкових</w:t>
      </w:r>
      <w:r>
        <w:rPr>
          <w:rFonts w:ascii="Times New Roman" w:hAnsi="Times New Roman"/>
          <w:sz w:val="28"/>
          <w:szCs w:val="28"/>
          <w:lang w:eastAsia="ru-RU"/>
        </w:rPr>
        <w:t xml:space="preserve"> і становить ор</w:t>
      </w:r>
      <w:r w:rsidR="0010480A">
        <w:rPr>
          <w:rFonts w:ascii="Times New Roman" w:eastAsia="Times New Roman" w:hAnsi="Times New Roman"/>
          <w:color w:val="000000"/>
          <w:sz w:val="28"/>
          <w:szCs w:val="28"/>
        </w:rPr>
        <w:t>ієнтовно</w:t>
      </w:r>
      <w:r w:rsidR="0010480A" w:rsidRPr="005B06FF">
        <w:rPr>
          <w:rFonts w:ascii="Times New Roman" w:hAnsi="Times New Roman"/>
          <w:sz w:val="28"/>
          <w:szCs w:val="28"/>
          <w:lang w:eastAsia="ru-RU"/>
        </w:rPr>
        <w:t xml:space="preserve"> </w:t>
      </w:r>
      <w:r w:rsidR="0010480A" w:rsidRPr="005834F2">
        <w:rPr>
          <w:rFonts w:ascii="Times New Roman" w:hAnsi="Times New Roman"/>
          <w:b/>
          <w:sz w:val="28"/>
          <w:szCs w:val="28"/>
          <w:lang w:eastAsia="ru-RU"/>
        </w:rPr>
        <w:t>1</w:t>
      </w:r>
      <w:r w:rsidR="00D33F6C" w:rsidRPr="005834F2">
        <w:rPr>
          <w:rFonts w:ascii="Times New Roman" w:hAnsi="Times New Roman"/>
          <w:b/>
          <w:sz w:val="28"/>
          <w:szCs w:val="28"/>
          <w:lang w:eastAsia="ru-RU"/>
        </w:rPr>
        <w:t>2 055 800</w:t>
      </w:r>
      <w:r w:rsidR="00D829E8" w:rsidRPr="005834F2">
        <w:rPr>
          <w:rFonts w:ascii="Times New Roman" w:hAnsi="Times New Roman"/>
          <w:b/>
          <w:sz w:val="28"/>
          <w:szCs w:val="28"/>
          <w:lang w:eastAsia="ru-RU"/>
        </w:rPr>
        <w:t>,00 грн</w:t>
      </w:r>
      <w:r w:rsidR="00D829E8" w:rsidRPr="005834F2">
        <w:rPr>
          <w:rFonts w:ascii="Times New Roman" w:hAnsi="Times New Roman"/>
          <w:sz w:val="28"/>
          <w:szCs w:val="28"/>
          <w:lang w:eastAsia="ru-RU"/>
        </w:rPr>
        <w:t>.</w:t>
      </w:r>
    </w:p>
    <w:p w:rsidR="00D709E5" w:rsidRDefault="00D709E5" w:rsidP="005B0820">
      <w:pPr>
        <w:pStyle w:val="a4"/>
        <w:ind w:left="0" w:firstLine="567"/>
        <w:jc w:val="both"/>
        <w:rPr>
          <w:rFonts w:ascii="Times New Roman" w:hAnsi="Times New Roman"/>
          <w:sz w:val="28"/>
          <w:szCs w:val="28"/>
          <w:lang w:eastAsia="ru-RU"/>
        </w:rPr>
      </w:pPr>
    </w:p>
    <w:p w:rsidR="00324BFF" w:rsidRDefault="00324BFF" w:rsidP="005B0820">
      <w:pPr>
        <w:pStyle w:val="a4"/>
        <w:ind w:left="0"/>
        <w:rPr>
          <w:rFonts w:ascii="Times New Roman" w:hAnsi="Times New Roman"/>
          <w:b/>
          <w:sz w:val="28"/>
          <w:szCs w:val="28"/>
        </w:rPr>
      </w:pPr>
    </w:p>
    <w:p w:rsidR="00000AC2" w:rsidRPr="00D33F6C" w:rsidRDefault="00000AC2" w:rsidP="005B0820">
      <w:pPr>
        <w:pStyle w:val="a4"/>
        <w:ind w:left="0"/>
        <w:rPr>
          <w:rFonts w:ascii="Times New Roman" w:hAnsi="Times New Roman"/>
          <w:sz w:val="28"/>
          <w:szCs w:val="28"/>
        </w:rPr>
      </w:pPr>
      <w:r w:rsidRPr="00D33F6C">
        <w:rPr>
          <w:rFonts w:ascii="Times New Roman" w:hAnsi="Times New Roman"/>
          <w:sz w:val="28"/>
          <w:szCs w:val="28"/>
        </w:rPr>
        <w:t xml:space="preserve">Директор департаменту ІТ </w:t>
      </w:r>
      <w:r w:rsidRPr="00D33F6C">
        <w:rPr>
          <w:rFonts w:ascii="Times New Roman" w:hAnsi="Times New Roman"/>
          <w:sz w:val="28"/>
          <w:szCs w:val="28"/>
        </w:rPr>
        <w:tab/>
      </w:r>
      <w:r w:rsidRPr="00D33F6C">
        <w:rPr>
          <w:rFonts w:ascii="Times New Roman" w:hAnsi="Times New Roman"/>
          <w:sz w:val="28"/>
          <w:szCs w:val="28"/>
        </w:rPr>
        <w:tab/>
      </w:r>
      <w:r w:rsidRPr="00D33F6C">
        <w:rPr>
          <w:rFonts w:ascii="Times New Roman" w:hAnsi="Times New Roman"/>
          <w:sz w:val="28"/>
          <w:szCs w:val="28"/>
        </w:rPr>
        <w:tab/>
      </w:r>
      <w:r w:rsidRPr="00D33F6C">
        <w:rPr>
          <w:rFonts w:ascii="Times New Roman" w:hAnsi="Times New Roman"/>
          <w:sz w:val="28"/>
          <w:szCs w:val="28"/>
        </w:rPr>
        <w:tab/>
      </w:r>
      <w:r w:rsidRPr="00D33F6C">
        <w:rPr>
          <w:rFonts w:ascii="Times New Roman" w:hAnsi="Times New Roman"/>
          <w:sz w:val="28"/>
          <w:szCs w:val="28"/>
        </w:rPr>
        <w:tab/>
      </w:r>
      <w:r w:rsidRPr="00D33F6C">
        <w:rPr>
          <w:rFonts w:ascii="Times New Roman" w:hAnsi="Times New Roman"/>
          <w:sz w:val="28"/>
          <w:szCs w:val="28"/>
        </w:rPr>
        <w:tab/>
        <w:t>Сергій СИРОВЕЦЬ</w:t>
      </w:r>
    </w:p>
    <w:p w:rsidR="00000AC2" w:rsidRPr="00D33F6C" w:rsidRDefault="00000AC2" w:rsidP="005B0820">
      <w:pPr>
        <w:pStyle w:val="a4"/>
        <w:ind w:firstLine="567"/>
        <w:rPr>
          <w:rFonts w:ascii="Times New Roman" w:hAnsi="Times New Roman"/>
          <w:sz w:val="28"/>
          <w:szCs w:val="28"/>
        </w:rPr>
      </w:pPr>
    </w:p>
    <w:p w:rsidR="0020429B" w:rsidRDefault="0020429B">
      <w:pPr>
        <w:spacing w:after="200" w:line="276" w:lineRule="auto"/>
        <w:ind w:left="0"/>
        <w:rPr>
          <w:rFonts w:ascii="Times New Roman" w:eastAsiaTheme="minorHAnsi" w:hAnsi="Times New Roman"/>
          <w:sz w:val="28"/>
          <w:szCs w:val="28"/>
          <w:lang w:eastAsia="uk-UA"/>
        </w:rPr>
      </w:pPr>
      <w:bookmarkStart w:id="0" w:name="_GoBack"/>
      <w:bookmarkEnd w:id="0"/>
    </w:p>
    <w:sectPr w:rsidR="002042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346"/>
    <w:multiLevelType w:val="multilevel"/>
    <w:tmpl w:val="B832E942"/>
    <w:lvl w:ilvl="0">
      <w:start w:val="2"/>
      <w:numFmt w:val="decimal"/>
      <w:lvlText w:val="%1"/>
      <w:lvlJc w:val="left"/>
      <w:pPr>
        <w:ind w:left="360" w:hanging="360"/>
      </w:pPr>
      <w:rPr>
        <w:rFonts w:eastAsia="Calibri" w:cs="Times New Roman" w:hint="default"/>
        <w:color w:val="auto"/>
      </w:rPr>
    </w:lvl>
    <w:lvl w:ilvl="1">
      <w:start w:val="1"/>
      <w:numFmt w:val="decimal"/>
      <w:lvlText w:val="%2."/>
      <w:lvlJc w:val="left"/>
      <w:pPr>
        <w:ind w:left="1107" w:hanging="360"/>
      </w:pPr>
      <w:rPr>
        <w:rFonts w:ascii="Times New Roman" w:eastAsia="Calibri" w:hAnsi="Times New Roman" w:cs="Times New Roman"/>
        <w:color w:val="auto"/>
      </w:rPr>
    </w:lvl>
    <w:lvl w:ilvl="2">
      <w:start w:val="1"/>
      <w:numFmt w:val="decimal"/>
      <w:lvlText w:val="%1.%2.%3"/>
      <w:lvlJc w:val="left"/>
      <w:pPr>
        <w:ind w:left="2214" w:hanging="720"/>
      </w:pPr>
      <w:rPr>
        <w:rFonts w:eastAsia="Calibri" w:cs="Times New Roman" w:hint="default"/>
        <w:color w:val="auto"/>
      </w:rPr>
    </w:lvl>
    <w:lvl w:ilvl="3">
      <w:start w:val="1"/>
      <w:numFmt w:val="decimal"/>
      <w:lvlText w:val="%1.%2.%3.%4"/>
      <w:lvlJc w:val="left"/>
      <w:pPr>
        <w:ind w:left="2961" w:hanging="720"/>
      </w:pPr>
      <w:rPr>
        <w:rFonts w:eastAsia="Calibri" w:cs="Times New Roman" w:hint="default"/>
        <w:color w:val="auto"/>
      </w:rPr>
    </w:lvl>
    <w:lvl w:ilvl="4">
      <w:start w:val="1"/>
      <w:numFmt w:val="decimal"/>
      <w:lvlText w:val="%1.%2.%3.%4.%5"/>
      <w:lvlJc w:val="left"/>
      <w:pPr>
        <w:ind w:left="4068" w:hanging="1080"/>
      </w:pPr>
      <w:rPr>
        <w:rFonts w:eastAsia="Calibri" w:cs="Times New Roman" w:hint="default"/>
        <w:color w:val="auto"/>
      </w:rPr>
    </w:lvl>
    <w:lvl w:ilvl="5">
      <w:start w:val="1"/>
      <w:numFmt w:val="decimal"/>
      <w:lvlText w:val="%1.%2.%3.%4.%5.%6"/>
      <w:lvlJc w:val="left"/>
      <w:pPr>
        <w:ind w:left="4815" w:hanging="1080"/>
      </w:pPr>
      <w:rPr>
        <w:rFonts w:eastAsia="Calibri" w:cs="Times New Roman" w:hint="default"/>
        <w:color w:val="auto"/>
      </w:rPr>
    </w:lvl>
    <w:lvl w:ilvl="6">
      <w:start w:val="1"/>
      <w:numFmt w:val="decimal"/>
      <w:lvlText w:val="%1.%2.%3.%4.%5.%6.%7"/>
      <w:lvlJc w:val="left"/>
      <w:pPr>
        <w:ind w:left="5922" w:hanging="1440"/>
      </w:pPr>
      <w:rPr>
        <w:rFonts w:eastAsia="Calibri" w:cs="Times New Roman" w:hint="default"/>
        <w:color w:val="auto"/>
      </w:rPr>
    </w:lvl>
    <w:lvl w:ilvl="7">
      <w:start w:val="1"/>
      <w:numFmt w:val="decimal"/>
      <w:lvlText w:val="%1.%2.%3.%4.%5.%6.%7.%8"/>
      <w:lvlJc w:val="left"/>
      <w:pPr>
        <w:ind w:left="6669" w:hanging="1440"/>
      </w:pPr>
      <w:rPr>
        <w:rFonts w:eastAsia="Calibri" w:cs="Times New Roman" w:hint="default"/>
        <w:color w:val="auto"/>
      </w:rPr>
    </w:lvl>
    <w:lvl w:ilvl="8">
      <w:start w:val="1"/>
      <w:numFmt w:val="decimal"/>
      <w:lvlText w:val="%1.%2.%3.%4.%5.%6.%7.%8.%9"/>
      <w:lvlJc w:val="left"/>
      <w:pPr>
        <w:ind w:left="7776" w:hanging="1800"/>
      </w:pPr>
      <w:rPr>
        <w:rFonts w:eastAsia="Calibri" w:cs="Times New Roman" w:hint="default"/>
        <w:color w:val="auto"/>
      </w:rPr>
    </w:lvl>
  </w:abstractNum>
  <w:abstractNum w:abstractNumId="1" w15:restartNumberingAfterBreak="0">
    <w:nsid w:val="0FD20D71"/>
    <w:multiLevelType w:val="hybridMultilevel"/>
    <w:tmpl w:val="CECCF5BA"/>
    <w:lvl w:ilvl="0" w:tplc="20B2CC30">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077623E"/>
    <w:multiLevelType w:val="hybridMultilevel"/>
    <w:tmpl w:val="5300AD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9C2048E"/>
    <w:multiLevelType w:val="hybridMultilevel"/>
    <w:tmpl w:val="DF685C06"/>
    <w:lvl w:ilvl="0" w:tplc="28A25D24">
      <w:start w:val="1"/>
      <w:numFmt w:val="bullet"/>
      <w:lvlText w:val=""/>
      <w:lvlJc w:val="left"/>
      <w:pPr>
        <w:ind w:left="1440" w:hanging="360"/>
      </w:pPr>
      <w:rPr>
        <w:rFonts w:ascii="Symbol" w:hAnsi="Symbol"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FB4DC3"/>
    <w:multiLevelType w:val="hybridMultilevel"/>
    <w:tmpl w:val="CE74D99A"/>
    <w:lvl w:ilvl="0" w:tplc="20B2CC30">
      <w:numFmt w:val="bullet"/>
      <w:lvlText w:val="-"/>
      <w:lvlJc w:val="left"/>
      <w:pPr>
        <w:ind w:left="144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7CF16A21"/>
    <w:multiLevelType w:val="hybridMultilevel"/>
    <w:tmpl w:val="67EC220A"/>
    <w:lvl w:ilvl="0" w:tplc="0312133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7E6F2949"/>
    <w:multiLevelType w:val="hybridMultilevel"/>
    <w:tmpl w:val="17EAD97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7EDF00E9"/>
    <w:multiLevelType w:val="hybridMultilevel"/>
    <w:tmpl w:val="357073B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BA"/>
    <w:rsid w:val="00000AC2"/>
    <w:rsid w:val="000F3914"/>
    <w:rsid w:val="0010399A"/>
    <w:rsid w:val="0010480A"/>
    <w:rsid w:val="001B0993"/>
    <w:rsid w:val="0020429B"/>
    <w:rsid w:val="002E6E5B"/>
    <w:rsid w:val="002E79DD"/>
    <w:rsid w:val="00324BFF"/>
    <w:rsid w:val="0036449C"/>
    <w:rsid w:val="00370720"/>
    <w:rsid w:val="003971BA"/>
    <w:rsid w:val="003B008F"/>
    <w:rsid w:val="003F4B5F"/>
    <w:rsid w:val="00407290"/>
    <w:rsid w:val="004716A4"/>
    <w:rsid w:val="00482778"/>
    <w:rsid w:val="004B5B48"/>
    <w:rsid w:val="004C28DF"/>
    <w:rsid w:val="00516593"/>
    <w:rsid w:val="00516D84"/>
    <w:rsid w:val="0056040F"/>
    <w:rsid w:val="00567137"/>
    <w:rsid w:val="00577ECC"/>
    <w:rsid w:val="00580EB6"/>
    <w:rsid w:val="005834F2"/>
    <w:rsid w:val="005B0820"/>
    <w:rsid w:val="005B70CC"/>
    <w:rsid w:val="00614CD9"/>
    <w:rsid w:val="006A07FD"/>
    <w:rsid w:val="00724532"/>
    <w:rsid w:val="0073490B"/>
    <w:rsid w:val="007506F5"/>
    <w:rsid w:val="00774769"/>
    <w:rsid w:val="0078309F"/>
    <w:rsid w:val="00786FE1"/>
    <w:rsid w:val="00863145"/>
    <w:rsid w:val="008940CD"/>
    <w:rsid w:val="008E795E"/>
    <w:rsid w:val="0092521C"/>
    <w:rsid w:val="00940C80"/>
    <w:rsid w:val="009D40BD"/>
    <w:rsid w:val="009F1696"/>
    <w:rsid w:val="00A05C91"/>
    <w:rsid w:val="00A94D5B"/>
    <w:rsid w:val="00AA0405"/>
    <w:rsid w:val="00AA4347"/>
    <w:rsid w:val="00AB3972"/>
    <w:rsid w:val="00B623C1"/>
    <w:rsid w:val="00C30359"/>
    <w:rsid w:val="00C44481"/>
    <w:rsid w:val="00D022C5"/>
    <w:rsid w:val="00D33F6C"/>
    <w:rsid w:val="00D5305B"/>
    <w:rsid w:val="00D709E5"/>
    <w:rsid w:val="00D81241"/>
    <w:rsid w:val="00D829E8"/>
    <w:rsid w:val="00DE1955"/>
    <w:rsid w:val="00E75DB4"/>
    <w:rsid w:val="00E82186"/>
    <w:rsid w:val="00EA6218"/>
    <w:rsid w:val="00EA6EBE"/>
    <w:rsid w:val="00EB3318"/>
    <w:rsid w:val="00EC62F3"/>
    <w:rsid w:val="00F40CC1"/>
    <w:rsid w:val="00F441A2"/>
    <w:rsid w:val="00F91B06"/>
    <w:rsid w:val="00FC7AD3"/>
    <w:rsid w:val="00FD50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B7C1"/>
  <w15:docId w15:val="{682E9BA2-A61C-42D7-BC4E-1078B1FF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1BA"/>
    <w:pPr>
      <w:spacing w:after="0" w:line="240" w:lineRule="auto"/>
      <w:ind w:left="3827"/>
    </w:pPr>
    <w:rPr>
      <w:rFonts w:ascii="Calibri" w:eastAsia="Calibri" w:hAnsi="Calibri" w:cs="Times New Roman"/>
    </w:rPr>
  </w:style>
  <w:style w:type="paragraph" w:styleId="6">
    <w:name w:val="heading 6"/>
    <w:basedOn w:val="a"/>
    <w:next w:val="a"/>
    <w:link w:val="60"/>
    <w:qFormat/>
    <w:rsid w:val="003F4B5F"/>
    <w:pPr>
      <w:suppressAutoHyphens/>
      <w:spacing w:before="240" w:after="60"/>
      <w:ind w:left="0"/>
      <w:outlineLvl w:val="5"/>
    </w:pPr>
    <w:rPr>
      <w:rFonts w:eastAsia="Times New Roman"/>
      <w:b/>
      <w:bCs/>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1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Абзац списка Знак"/>
    <w:aliases w:val="заголовок 1.1 Знак,название табл/рис Знак,Chapter10 Знак"/>
    <w:link w:val="a4"/>
    <w:uiPriority w:val="34"/>
    <w:locked/>
    <w:rsid w:val="00DE1955"/>
  </w:style>
  <w:style w:type="paragraph" w:styleId="a4">
    <w:name w:val="List Paragraph"/>
    <w:aliases w:val="заголовок 1.1,название табл/рис,Chapter10"/>
    <w:basedOn w:val="a"/>
    <w:link w:val="a3"/>
    <w:uiPriority w:val="34"/>
    <w:qFormat/>
    <w:rsid w:val="00DE1955"/>
    <w:pPr>
      <w:ind w:left="720"/>
      <w:contextualSpacing/>
    </w:pPr>
    <w:rPr>
      <w:rFonts w:asciiTheme="minorHAnsi" w:eastAsiaTheme="minorHAnsi" w:hAnsiTheme="minorHAnsi" w:cstheme="minorBidi"/>
    </w:rPr>
  </w:style>
  <w:style w:type="paragraph" w:styleId="a5">
    <w:name w:val="Balloon Text"/>
    <w:basedOn w:val="a"/>
    <w:link w:val="a6"/>
    <w:uiPriority w:val="99"/>
    <w:semiHidden/>
    <w:unhideWhenUsed/>
    <w:rsid w:val="00D81241"/>
    <w:rPr>
      <w:rFonts w:ascii="Segoe UI" w:hAnsi="Segoe UI" w:cs="Segoe UI"/>
      <w:sz w:val="18"/>
      <w:szCs w:val="18"/>
    </w:rPr>
  </w:style>
  <w:style w:type="character" w:customStyle="1" w:styleId="a6">
    <w:name w:val="Текст выноски Знак"/>
    <w:basedOn w:val="a0"/>
    <w:link w:val="a5"/>
    <w:uiPriority w:val="99"/>
    <w:semiHidden/>
    <w:rsid w:val="00D81241"/>
    <w:rPr>
      <w:rFonts w:ascii="Segoe UI" w:eastAsia="Calibri" w:hAnsi="Segoe UI" w:cs="Segoe UI"/>
      <w:sz w:val="18"/>
      <w:szCs w:val="18"/>
    </w:rPr>
  </w:style>
  <w:style w:type="paragraph" w:customStyle="1" w:styleId="1">
    <w:name w:val="Обычный1"/>
    <w:rsid w:val="000F3914"/>
    <w:pPr>
      <w:spacing w:after="0" w:line="240" w:lineRule="auto"/>
      <w:ind w:left="3827"/>
    </w:pPr>
    <w:rPr>
      <w:rFonts w:ascii="Calibri" w:eastAsia="Calibri" w:hAnsi="Calibri" w:cs="Calibri"/>
      <w:lang w:eastAsia="ru-RU"/>
    </w:rPr>
  </w:style>
  <w:style w:type="character" w:customStyle="1" w:styleId="60">
    <w:name w:val="Заголовок 6 Знак"/>
    <w:basedOn w:val="a0"/>
    <w:link w:val="6"/>
    <w:rsid w:val="003F4B5F"/>
    <w:rPr>
      <w:rFonts w:ascii="Calibri" w:eastAsia="Times New Roman" w:hAnsi="Calibri" w:cs="Times New Roman"/>
      <w:b/>
      <w:bCs/>
      <w:lang w:val="ru-RU" w:eastAsia="ar-SA"/>
    </w:rPr>
  </w:style>
  <w:style w:type="paragraph" w:styleId="a7">
    <w:name w:val="Revision"/>
    <w:hidden/>
    <w:uiPriority w:val="99"/>
    <w:semiHidden/>
    <w:rsid w:val="008E795E"/>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1991</Words>
  <Characters>1135</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Гниденко Олег Николаевич</dc:creator>
  <cp:lastModifiedBy>ТРОЦЬКО Анна Владиславівна</cp:lastModifiedBy>
  <cp:revision>10</cp:revision>
  <cp:lastPrinted>2021-10-08T08:54:00Z</cp:lastPrinted>
  <dcterms:created xsi:type="dcterms:W3CDTF">2025-02-07T10:16:00Z</dcterms:created>
  <dcterms:modified xsi:type="dcterms:W3CDTF">2026-02-20T08:35:00Z</dcterms:modified>
</cp:coreProperties>
</file>