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32" w:rsidRPr="00852482" w:rsidRDefault="00F15ACD" w:rsidP="00A52E4C">
      <w:pPr>
        <w:ind w:left="0"/>
        <w:jc w:val="right"/>
        <w:rPr>
          <w:rFonts w:ascii="Times New Roman" w:hAnsi="Times New Roman"/>
          <w:bCs/>
          <w:sz w:val="28"/>
          <w:szCs w:val="28"/>
        </w:rPr>
      </w:pPr>
      <w:r w:rsidRPr="00852482">
        <w:rPr>
          <w:rFonts w:ascii="Times New Roman" w:hAnsi="Times New Roman"/>
          <w:bCs/>
          <w:sz w:val="28"/>
          <w:szCs w:val="28"/>
        </w:rPr>
        <w:t>Додаток 3 до Заявки</w:t>
      </w:r>
    </w:p>
    <w:p w:rsidR="00F15ACD" w:rsidRPr="00F15ACD" w:rsidRDefault="00F15ACD" w:rsidP="00F15ACD">
      <w:pPr>
        <w:widowControl w:val="0"/>
        <w:tabs>
          <w:tab w:val="left" w:pos="142"/>
          <w:tab w:val="left" w:pos="851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56332" w:rsidRPr="00305658" w:rsidRDefault="00305658" w:rsidP="00A52E4C">
      <w:pPr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Обґрунтування</w:t>
      </w:r>
    </w:p>
    <w:p w:rsidR="00BA5349" w:rsidRPr="00305658" w:rsidRDefault="00305658" w:rsidP="00A52E4C">
      <w:pPr>
        <w:widowControl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Технічних, якісних характеристик та очікуваної вартості</w:t>
      </w:r>
      <w:r w:rsidR="005573B3">
        <w:rPr>
          <w:rFonts w:ascii="Times New Roman" w:hAnsi="Times New Roman"/>
          <w:b/>
          <w:sz w:val="28"/>
          <w:szCs w:val="28"/>
        </w:rPr>
        <w:t xml:space="preserve"> </w:t>
      </w:r>
    </w:p>
    <w:p w:rsidR="00124EFA" w:rsidRPr="00F15ACD" w:rsidRDefault="00124EFA" w:rsidP="00F15ACD">
      <w:pPr>
        <w:widowControl w:val="0"/>
        <w:tabs>
          <w:tab w:val="left" w:pos="142"/>
          <w:tab w:val="left" w:pos="851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B1332" w:rsidRDefault="00305658" w:rsidP="00F15ACD">
      <w:pPr>
        <w:widowControl w:val="0"/>
        <w:tabs>
          <w:tab w:val="left" w:pos="142"/>
          <w:tab w:val="left" w:pos="851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971BA">
        <w:rPr>
          <w:rFonts w:ascii="Times New Roman" w:hAnsi="Times New Roman"/>
          <w:b/>
          <w:bCs/>
          <w:sz w:val="28"/>
          <w:szCs w:val="28"/>
        </w:rPr>
        <w:t>Предмет закупівлі: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5658">
        <w:rPr>
          <w:rFonts w:ascii="Times New Roman" w:hAnsi="Times New Roman"/>
          <w:bCs/>
          <w:sz w:val="28"/>
          <w:szCs w:val="28"/>
        </w:rPr>
        <w:t>ДК</w:t>
      </w:r>
      <w:r w:rsidR="002556D9">
        <w:rPr>
          <w:rFonts w:ascii="Times New Roman" w:hAnsi="Times New Roman"/>
          <w:bCs/>
          <w:sz w:val="28"/>
          <w:szCs w:val="28"/>
        </w:rPr>
        <w:t xml:space="preserve"> </w:t>
      </w:r>
      <w:r w:rsidR="002556D9" w:rsidRPr="002556D9">
        <w:rPr>
          <w:rFonts w:ascii="Times New Roman" w:hAnsi="Times New Roman"/>
          <w:bCs/>
          <w:sz w:val="28"/>
          <w:szCs w:val="28"/>
        </w:rPr>
        <w:t>021:2015</w:t>
      </w:r>
      <w:r w:rsidRPr="00305658">
        <w:rPr>
          <w:rFonts w:ascii="Times New Roman" w:hAnsi="Times New Roman"/>
          <w:bCs/>
          <w:sz w:val="28"/>
          <w:szCs w:val="28"/>
        </w:rPr>
        <w:t xml:space="preserve"> </w:t>
      </w:r>
      <w:r w:rsidR="00AB1332" w:rsidRPr="00AB1332">
        <w:rPr>
          <w:rFonts w:ascii="Times New Roman" w:hAnsi="Times New Roman"/>
          <w:bCs/>
          <w:sz w:val="28"/>
          <w:szCs w:val="28"/>
        </w:rPr>
        <w:t>72240000-9 Послуги з аналізу та програмування систем</w:t>
      </w:r>
      <w:r w:rsidRPr="00AB1332">
        <w:rPr>
          <w:rFonts w:ascii="Times New Roman" w:hAnsi="Times New Roman"/>
          <w:bCs/>
          <w:sz w:val="28"/>
          <w:szCs w:val="28"/>
        </w:rPr>
        <w:t xml:space="preserve"> </w:t>
      </w:r>
      <w:r w:rsidRPr="002532D5">
        <w:rPr>
          <w:rFonts w:ascii="Times New Roman" w:hAnsi="Times New Roman"/>
          <w:b/>
          <w:bCs/>
          <w:sz w:val="28"/>
          <w:szCs w:val="28"/>
        </w:rPr>
        <w:t>(</w:t>
      </w:r>
      <w:r w:rsidR="002532D5" w:rsidRPr="002532D5">
        <w:rPr>
          <w:rFonts w:ascii="Times New Roman" w:hAnsi="Times New Roman"/>
          <w:b/>
          <w:bCs/>
          <w:sz w:val="28"/>
          <w:szCs w:val="28"/>
        </w:rPr>
        <w:t>Створення сенсорної мережі збору даних радіовипромінювання радіоелектронних засобів та випромінюючих пристроїв (6 черга)</w:t>
      </w:r>
      <w:r w:rsidR="003873A2" w:rsidRPr="003873A2">
        <w:rPr>
          <w:rFonts w:ascii="Times New Roman" w:hAnsi="Times New Roman"/>
          <w:b/>
          <w:bCs/>
          <w:sz w:val="28"/>
          <w:szCs w:val="28"/>
        </w:rPr>
        <w:t>)</w:t>
      </w:r>
      <w:r w:rsidR="00AB1332">
        <w:rPr>
          <w:rFonts w:ascii="Times New Roman" w:hAnsi="Times New Roman"/>
          <w:bCs/>
          <w:sz w:val="28"/>
          <w:szCs w:val="28"/>
        </w:rPr>
        <w:t>.</w:t>
      </w:r>
    </w:p>
    <w:p w:rsidR="002532D5" w:rsidRPr="00F15ACD" w:rsidRDefault="002532D5" w:rsidP="00F15ACD">
      <w:pPr>
        <w:widowControl w:val="0"/>
        <w:tabs>
          <w:tab w:val="left" w:pos="142"/>
          <w:tab w:val="left" w:pos="851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05658" w:rsidRPr="00305658" w:rsidRDefault="00305658" w:rsidP="00F15ACD">
      <w:pPr>
        <w:widowControl w:val="0"/>
        <w:tabs>
          <w:tab w:val="left" w:pos="142"/>
          <w:tab w:val="left" w:pos="851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05658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Технічні та якісні характеристики предмета закупівлі:</w:t>
      </w:r>
    </w:p>
    <w:p w:rsidR="00FC4047" w:rsidRPr="000656E6" w:rsidRDefault="00FC4047" w:rsidP="00F15ACD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D05">
        <w:rPr>
          <w:rFonts w:ascii="Times New Roman" w:hAnsi="Times New Roman"/>
          <w:sz w:val="28"/>
          <w:szCs w:val="28"/>
        </w:rPr>
        <w:t xml:space="preserve">Державним підприємством </w:t>
      </w:r>
      <w:r w:rsidR="00690C2C">
        <w:rPr>
          <w:rFonts w:ascii="Times New Roman" w:hAnsi="Times New Roman"/>
          <w:sz w:val="28"/>
          <w:szCs w:val="28"/>
        </w:rPr>
        <w:t>«</w:t>
      </w:r>
      <w:r w:rsidRPr="00865D05">
        <w:rPr>
          <w:rFonts w:ascii="Times New Roman" w:hAnsi="Times New Roman"/>
          <w:sz w:val="28"/>
          <w:szCs w:val="28"/>
        </w:rPr>
        <w:t>Українськ</w:t>
      </w:r>
      <w:r w:rsidR="00690C2C">
        <w:rPr>
          <w:rFonts w:ascii="Times New Roman" w:hAnsi="Times New Roman"/>
          <w:sz w:val="28"/>
          <w:szCs w:val="28"/>
        </w:rPr>
        <w:t xml:space="preserve">ий державний центр радіочастот» </w:t>
      </w:r>
      <w:r w:rsidRPr="00865D05">
        <w:rPr>
          <w:rFonts w:ascii="Times New Roman" w:hAnsi="Times New Roman"/>
          <w:sz w:val="28"/>
          <w:szCs w:val="28"/>
        </w:rPr>
        <w:t xml:space="preserve">(далі – УДЦР) з метою забезпечення визначеної законодавством у сфері </w:t>
      </w:r>
      <w:r w:rsidRPr="00852482">
        <w:rPr>
          <w:rFonts w:ascii="Times New Roman" w:hAnsi="Times New Roman"/>
          <w:sz w:val="28"/>
          <w:szCs w:val="28"/>
        </w:rPr>
        <w:t xml:space="preserve">радіочастотного </w:t>
      </w:r>
      <w:r w:rsidR="002E1A9D" w:rsidRPr="00852482">
        <w:rPr>
          <w:rFonts w:ascii="Times New Roman" w:hAnsi="Times New Roman"/>
          <w:sz w:val="28"/>
          <w:szCs w:val="28"/>
        </w:rPr>
        <w:t xml:space="preserve">спектру </w:t>
      </w:r>
      <w:r w:rsidRPr="00852482">
        <w:rPr>
          <w:rFonts w:ascii="Times New Roman" w:hAnsi="Times New Roman"/>
          <w:sz w:val="28"/>
          <w:szCs w:val="28"/>
        </w:rPr>
        <w:t>України</w:t>
      </w:r>
      <w:r w:rsidRPr="00865D05">
        <w:rPr>
          <w:rFonts w:ascii="Times New Roman" w:hAnsi="Times New Roman"/>
          <w:sz w:val="28"/>
          <w:szCs w:val="28"/>
        </w:rPr>
        <w:t xml:space="preserve"> діяльності щодо проведення радіочастотного моніторингу використання </w:t>
      </w:r>
      <w:r w:rsidRPr="00852482">
        <w:rPr>
          <w:rFonts w:ascii="Times New Roman" w:hAnsi="Times New Roman"/>
          <w:sz w:val="28"/>
          <w:szCs w:val="28"/>
        </w:rPr>
        <w:t xml:space="preserve">радіочастотного </w:t>
      </w:r>
      <w:r w:rsidR="002E1A9D" w:rsidRPr="00852482">
        <w:rPr>
          <w:rFonts w:ascii="Times New Roman" w:hAnsi="Times New Roman"/>
          <w:sz w:val="28"/>
          <w:szCs w:val="28"/>
        </w:rPr>
        <w:t xml:space="preserve">спектру </w:t>
      </w:r>
      <w:r w:rsidRPr="00852482">
        <w:rPr>
          <w:rFonts w:ascii="Times New Roman" w:hAnsi="Times New Roman"/>
          <w:sz w:val="28"/>
          <w:szCs w:val="28"/>
        </w:rPr>
        <w:t>України</w:t>
      </w:r>
      <w:r w:rsidR="000656E6">
        <w:rPr>
          <w:rFonts w:ascii="Times New Roman" w:hAnsi="Times New Roman"/>
          <w:sz w:val="28"/>
          <w:szCs w:val="28"/>
        </w:rPr>
        <w:t xml:space="preserve"> та</w:t>
      </w:r>
      <w:r w:rsidRPr="00865D05">
        <w:rPr>
          <w:rFonts w:ascii="Times New Roman" w:hAnsi="Times New Roman"/>
          <w:sz w:val="28"/>
          <w:szCs w:val="28"/>
        </w:rPr>
        <w:t xml:space="preserve"> Стратегічним планом розвитку підприємства </w:t>
      </w:r>
      <w:r w:rsidR="002532D5">
        <w:rPr>
          <w:rFonts w:ascii="Times New Roman" w:hAnsi="Times New Roman"/>
          <w:sz w:val="28"/>
          <w:szCs w:val="28"/>
        </w:rPr>
        <w:t>на</w:t>
      </w:r>
      <w:r w:rsidRPr="00865D05">
        <w:rPr>
          <w:rFonts w:ascii="Times New Roman" w:hAnsi="Times New Roman"/>
          <w:sz w:val="28"/>
          <w:szCs w:val="28"/>
        </w:rPr>
        <w:t xml:space="preserve"> 2019-2028 роки визначен</w:t>
      </w:r>
      <w:r w:rsidR="000656E6">
        <w:rPr>
          <w:rFonts w:ascii="Times New Roman" w:hAnsi="Times New Roman"/>
          <w:sz w:val="28"/>
          <w:szCs w:val="28"/>
        </w:rPr>
        <w:t>о</w:t>
      </w:r>
      <w:r w:rsidRPr="00865D05">
        <w:rPr>
          <w:rFonts w:ascii="Times New Roman" w:hAnsi="Times New Roman"/>
          <w:sz w:val="28"/>
          <w:szCs w:val="28"/>
        </w:rPr>
        <w:t xml:space="preserve"> стратегічні цілі з розвитку стаціонарної компоненти системи радіочастотного моніторингу, забезпечення функціонування, модернізації та розвитку інформаційної інфраструктури УДЦР.</w:t>
      </w:r>
    </w:p>
    <w:p w:rsidR="00FC4047" w:rsidRPr="00DB0FBA" w:rsidRDefault="00FC4047" w:rsidP="00F15ACD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D05">
        <w:rPr>
          <w:rFonts w:ascii="Times New Roman" w:hAnsi="Times New Roman"/>
          <w:sz w:val="28"/>
          <w:szCs w:val="28"/>
        </w:rPr>
        <w:t xml:space="preserve">Реалізація завдань цілодобового </w:t>
      </w:r>
      <w:r w:rsidR="000656E6">
        <w:rPr>
          <w:rFonts w:ascii="Times New Roman" w:hAnsi="Times New Roman"/>
          <w:sz w:val="28"/>
          <w:szCs w:val="28"/>
        </w:rPr>
        <w:t>радіочастотного моніторингу</w:t>
      </w:r>
      <w:r w:rsidRPr="00865D05">
        <w:rPr>
          <w:rFonts w:ascii="Times New Roman" w:hAnsi="Times New Roman"/>
          <w:sz w:val="28"/>
          <w:szCs w:val="28"/>
        </w:rPr>
        <w:t xml:space="preserve"> не нова для підприємства</w:t>
      </w:r>
      <w:r w:rsidR="000656E6">
        <w:rPr>
          <w:rFonts w:ascii="Times New Roman" w:hAnsi="Times New Roman"/>
          <w:sz w:val="28"/>
          <w:szCs w:val="28"/>
        </w:rPr>
        <w:t>,</w:t>
      </w:r>
      <w:r w:rsidRPr="00865D05">
        <w:rPr>
          <w:rFonts w:ascii="Times New Roman" w:hAnsi="Times New Roman"/>
          <w:sz w:val="28"/>
          <w:szCs w:val="28"/>
        </w:rPr>
        <w:t xml:space="preserve"> але наявні </w:t>
      </w:r>
      <w:r w:rsidR="000656E6">
        <w:rPr>
          <w:rFonts w:ascii="Times New Roman" w:hAnsi="Times New Roman"/>
          <w:sz w:val="28"/>
          <w:szCs w:val="28"/>
        </w:rPr>
        <w:t xml:space="preserve">в УДЦР </w:t>
      </w:r>
      <w:r w:rsidRPr="00865D05">
        <w:rPr>
          <w:rFonts w:ascii="Times New Roman" w:hAnsi="Times New Roman"/>
          <w:sz w:val="28"/>
          <w:szCs w:val="28"/>
        </w:rPr>
        <w:t xml:space="preserve">стаціонарні засоби та комплекси </w:t>
      </w:r>
      <w:r w:rsidR="000656E6">
        <w:rPr>
          <w:rFonts w:ascii="Times New Roman" w:hAnsi="Times New Roman"/>
          <w:sz w:val="28"/>
          <w:szCs w:val="28"/>
        </w:rPr>
        <w:t xml:space="preserve">радіочастотного моніторингу </w:t>
      </w:r>
      <w:r w:rsidRPr="00865D05">
        <w:rPr>
          <w:rFonts w:ascii="Times New Roman" w:hAnsi="Times New Roman"/>
          <w:sz w:val="28"/>
          <w:szCs w:val="28"/>
        </w:rPr>
        <w:t>не придатні для їх застосування в процесах з</w:t>
      </w:r>
      <w:r w:rsidR="009F7049">
        <w:rPr>
          <w:rFonts w:ascii="Times New Roman" w:hAnsi="Times New Roman"/>
          <w:sz w:val="28"/>
          <w:szCs w:val="28"/>
        </w:rPr>
        <w:t>бору параметрів випромінювань РО</w:t>
      </w:r>
      <w:r w:rsidRPr="00865D05">
        <w:rPr>
          <w:rFonts w:ascii="Times New Roman" w:hAnsi="Times New Roman"/>
          <w:sz w:val="28"/>
          <w:szCs w:val="28"/>
        </w:rPr>
        <w:t xml:space="preserve"> стандарту LTE в діапазонах частот</w:t>
      </w:r>
      <w:r w:rsidR="000656E6">
        <w:rPr>
          <w:rFonts w:ascii="Times New Roman" w:hAnsi="Times New Roman"/>
          <w:sz w:val="28"/>
          <w:szCs w:val="28"/>
        </w:rPr>
        <w:t xml:space="preserve"> 900 </w:t>
      </w:r>
      <w:r w:rsidR="000656E6" w:rsidRPr="003873A2">
        <w:rPr>
          <w:rFonts w:ascii="Times New Roman" w:hAnsi="Times New Roman"/>
          <w:sz w:val="28"/>
          <w:szCs w:val="28"/>
        </w:rPr>
        <w:t>МГ</w:t>
      </w:r>
      <w:r w:rsidR="003873A2" w:rsidRPr="003873A2">
        <w:rPr>
          <w:rFonts w:ascii="Times New Roman" w:hAnsi="Times New Roman"/>
          <w:sz w:val="28"/>
          <w:szCs w:val="28"/>
        </w:rPr>
        <w:t>ц,</w:t>
      </w:r>
      <w:bookmarkStart w:id="0" w:name="_GoBack"/>
      <w:bookmarkEnd w:id="0"/>
      <w:r w:rsidR="000656E6">
        <w:rPr>
          <w:rFonts w:ascii="Times New Roman" w:hAnsi="Times New Roman"/>
          <w:sz w:val="28"/>
          <w:szCs w:val="28"/>
        </w:rPr>
        <w:t xml:space="preserve"> 1800 МГц, 2</w:t>
      </w:r>
      <w:r w:rsidR="00DB0FBA">
        <w:rPr>
          <w:rFonts w:ascii="Times New Roman" w:hAnsi="Times New Roman"/>
          <w:sz w:val="28"/>
          <w:szCs w:val="28"/>
        </w:rPr>
        <w:t>1</w:t>
      </w:r>
      <w:r w:rsidR="000656E6">
        <w:rPr>
          <w:rFonts w:ascii="Times New Roman" w:hAnsi="Times New Roman"/>
          <w:sz w:val="28"/>
          <w:szCs w:val="28"/>
        </w:rPr>
        <w:t>00 МГц та 2</w:t>
      </w:r>
      <w:r w:rsidR="00DB0FBA">
        <w:rPr>
          <w:rFonts w:ascii="Times New Roman" w:hAnsi="Times New Roman"/>
          <w:sz w:val="28"/>
          <w:szCs w:val="28"/>
        </w:rPr>
        <w:t>6</w:t>
      </w:r>
      <w:r w:rsidR="000656E6">
        <w:rPr>
          <w:rFonts w:ascii="Times New Roman" w:hAnsi="Times New Roman"/>
          <w:sz w:val="28"/>
          <w:szCs w:val="28"/>
        </w:rPr>
        <w:t>00 МГц.</w:t>
      </w:r>
      <w:r w:rsidRPr="00865D05">
        <w:rPr>
          <w:rFonts w:ascii="Times New Roman" w:hAnsi="Times New Roman"/>
          <w:sz w:val="28"/>
          <w:szCs w:val="28"/>
        </w:rPr>
        <w:t xml:space="preserve"> </w:t>
      </w:r>
      <w:r w:rsidR="000656E6">
        <w:rPr>
          <w:rFonts w:ascii="Times New Roman" w:hAnsi="Times New Roman"/>
          <w:sz w:val="28"/>
          <w:szCs w:val="28"/>
        </w:rPr>
        <w:t>З</w:t>
      </w:r>
      <w:r w:rsidRPr="00865D05">
        <w:rPr>
          <w:rFonts w:ascii="Times New Roman" w:hAnsi="Times New Roman"/>
          <w:sz w:val="28"/>
          <w:szCs w:val="28"/>
        </w:rPr>
        <w:t>астосування МСР</w:t>
      </w:r>
      <w:r w:rsidR="00352D8B">
        <w:rPr>
          <w:rFonts w:ascii="Times New Roman" w:hAnsi="Times New Roman"/>
          <w:sz w:val="28"/>
          <w:szCs w:val="28"/>
        </w:rPr>
        <w:t>М</w:t>
      </w:r>
      <w:r w:rsidRPr="00865D05">
        <w:rPr>
          <w:rFonts w:ascii="Times New Roman" w:hAnsi="Times New Roman"/>
          <w:sz w:val="28"/>
          <w:szCs w:val="28"/>
        </w:rPr>
        <w:t xml:space="preserve"> для безперервного і </w:t>
      </w:r>
      <w:r w:rsidRPr="00DB0FBA">
        <w:rPr>
          <w:rFonts w:ascii="Times New Roman" w:hAnsi="Times New Roman"/>
          <w:sz w:val="28"/>
          <w:szCs w:val="28"/>
        </w:rPr>
        <w:t xml:space="preserve">статистично коректного контролю за використанням </w:t>
      </w:r>
      <w:r w:rsidR="000656E6" w:rsidRPr="00DB0FBA">
        <w:rPr>
          <w:rFonts w:ascii="Times New Roman" w:hAnsi="Times New Roman"/>
          <w:sz w:val="28"/>
          <w:szCs w:val="28"/>
        </w:rPr>
        <w:t xml:space="preserve">радіочастотного </w:t>
      </w:r>
      <w:r w:rsidRPr="00DB0FBA">
        <w:rPr>
          <w:rFonts w:ascii="Times New Roman" w:hAnsi="Times New Roman"/>
          <w:sz w:val="28"/>
          <w:szCs w:val="28"/>
        </w:rPr>
        <w:t xml:space="preserve">спектру </w:t>
      </w:r>
      <w:r w:rsidR="009B0368">
        <w:rPr>
          <w:rFonts w:ascii="Times New Roman" w:hAnsi="Times New Roman"/>
          <w:sz w:val="28"/>
          <w:szCs w:val="28"/>
        </w:rPr>
        <w:t xml:space="preserve">не дозволяє ефективно здійснювати збір зазначених вище параметрів </w:t>
      </w:r>
      <w:r w:rsidR="009B0368" w:rsidRPr="00865D05">
        <w:rPr>
          <w:rFonts w:ascii="Times New Roman" w:hAnsi="Times New Roman"/>
          <w:sz w:val="28"/>
          <w:szCs w:val="28"/>
        </w:rPr>
        <w:t>випромінювань</w:t>
      </w:r>
      <w:r w:rsidR="009F7049">
        <w:rPr>
          <w:rFonts w:ascii="Times New Roman" w:hAnsi="Times New Roman"/>
          <w:sz w:val="28"/>
          <w:szCs w:val="28"/>
        </w:rPr>
        <w:t xml:space="preserve"> РО</w:t>
      </w:r>
      <w:r w:rsidR="009B0368">
        <w:rPr>
          <w:rFonts w:ascii="Times New Roman" w:hAnsi="Times New Roman"/>
          <w:sz w:val="28"/>
          <w:szCs w:val="28"/>
        </w:rPr>
        <w:t xml:space="preserve"> </w:t>
      </w:r>
      <w:r w:rsidR="009B0368" w:rsidRPr="00865D05">
        <w:rPr>
          <w:rFonts w:ascii="Times New Roman" w:hAnsi="Times New Roman"/>
          <w:sz w:val="28"/>
          <w:szCs w:val="28"/>
        </w:rPr>
        <w:t xml:space="preserve">стандарту LTE </w:t>
      </w:r>
      <w:r w:rsidR="000656E6" w:rsidRPr="00DB0FBA">
        <w:rPr>
          <w:rFonts w:ascii="Times New Roman" w:hAnsi="Times New Roman"/>
          <w:sz w:val="28"/>
          <w:szCs w:val="28"/>
        </w:rPr>
        <w:t>у зв’язку з низькою е</w:t>
      </w:r>
      <w:r w:rsidR="009F7049">
        <w:rPr>
          <w:rFonts w:ascii="Times New Roman" w:hAnsi="Times New Roman"/>
          <w:sz w:val="28"/>
          <w:szCs w:val="28"/>
        </w:rPr>
        <w:t>фе</w:t>
      </w:r>
      <w:r w:rsidR="000656E6" w:rsidRPr="00DB0FBA">
        <w:rPr>
          <w:rFonts w:ascii="Times New Roman" w:hAnsi="Times New Roman"/>
          <w:sz w:val="28"/>
          <w:szCs w:val="28"/>
        </w:rPr>
        <w:t>ктивністю</w:t>
      </w:r>
      <w:r w:rsidR="009F7049">
        <w:rPr>
          <w:rFonts w:ascii="Times New Roman" w:hAnsi="Times New Roman"/>
          <w:sz w:val="28"/>
          <w:szCs w:val="28"/>
        </w:rPr>
        <w:t>.</w:t>
      </w:r>
    </w:p>
    <w:p w:rsidR="00FC4047" w:rsidRPr="00DB0FBA" w:rsidRDefault="000656E6" w:rsidP="00F15ACD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0FBA">
        <w:rPr>
          <w:rFonts w:ascii="Times New Roman" w:hAnsi="Times New Roman"/>
          <w:sz w:val="28"/>
          <w:szCs w:val="28"/>
        </w:rPr>
        <w:t>Для вирішення питань радіочастотного моніторингу у діапазонах частот 900 МГ</w:t>
      </w:r>
      <w:r w:rsidR="00DB0FBA" w:rsidRPr="00DB0FBA">
        <w:rPr>
          <w:rFonts w:ascii="Times New Roman" w:hAnsi="Times New Roman"/>
          <w:sz w:val="28"/>
          <w:szCs w:val="28"/>
        </w:rPr>
        <w:t>ц,</w:t>
      </w:r>
      <w:r w:rsidRPr="00DB0F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B0FBA">
        <w:rPr>
          <w:rFonts w:ascii="Times New Roman" w:hAnsi="Times New Roman"/>
          <w:sz w:val="28"/>
          <w:szCs w:val="28"/>
        </w:rPr>
        <w:t>1800 МГц, 21</w:t>
      </w:r>
      <w:r w:rsidRPr="00DB0FBA">
        <w:rPr>
          <w:rFonts w:ascii="Times New Roman" w:hAnsi="Times New Roman"/>
          <w:sz w:val="28"/>
          <w:szCs w:val="28"/>
        </w:rPr>
        <w:t>00 МГц та 2</w:t>
      </w:r>
      <w:r w:rsidR="00DB0FBA">
        <w:rPr>
          <w:rFonts w:ascii="Times New Roman" w:hAnsi="Times New Roman"/>
          <w:sz w:val="28"/>
          <w:szCs w:val="28"/>
        </w:rPr>
        <w:t>6</w:t>
      </w:r>
      <w:r w:rsidRPr="00DB0FBA">
        <w:rPr>
          <w:rFonts w:ascii="Times New Roman" w:hAnsi="Times New Roman"/>
          <w:sz w:val="28"/>
          <w:szCs w:val="28"/>
        </w:rPr>
        <w:t>00</w:t>
      </w:r>
      <w:r w:rsidR="00DB0FBA" w:rsidRPr="00DB0FBA">
        <w:rPr>
          <w:rFonts w:ascii="Times New Roman" w:hAnsi="Times New Roman"/>
          <w:sz w:val="28"/>
          <w:szCs w:val="28"/>
        </w:rPr>
        <w:t xml:space="preserve"> </w:t>
      </w:r>
      <w:r w:rsidRPr="00DB0FBA">
        <w:rPr>
          <w:rFonts w:ascii="Times New Roman" w:hAnsi="Times New Roman"/>
          <w:sz w:val="28"/>
          <w:szCs w:val="28"/>
        </w:rPr>
        <w:t>МГц</w:t>
      </w:r>
      <w:r w:rsidR="00DB0FBA" w:rsidRPr="00DB0FBA">
        <w:rPr>
          <w:rFonts w:ascii="Times New Roman" w:hAnsi="Times New Roman"/>
          <w:sz w:val="28"/>
          <w:szCs w:val="28"/>
        </w:rPr>
        <w:t>,</w:t>
      </w:r>
      <w:r w:rsidR="002532D5">
        <w:rPr>
          <w:rFonts w:ascii="Times New Roman" w:hAnsi="Times New Roman"/>
          <w:sz w:val="28"/>
          <w:szCs w:val="28"/>
        </w:rPr>
        <w:t xml:space="preserve"> протягом 2019 – 202</w:t>
      </w:r>
      <w:r w:rsidR="00882D16">
        <w:rPr>
          <w:rFonts w:ascii="Times New Roman" w:hAnsi="Times New Roman"/>
          <w:sz w:val="28"/>
          <w:szCs w:val="28"/>
        </w:rPr>
        <w:t>5</w:t>
      </w:r>
      <w:r w:rsidRPr="00DB0FBA">
        <w:rPr>
          <w:rFonts w:ascii="Times New Roman" w:hAnsi="Times New Roman"/>
          <w:sz w:val="28"/>
          <w:szCs w:val="28"/>
        </w:rPr>
        <w:t xml:space="preserve"> рок</w:t>
      </w:r>
      <w:r w:rsidR="00FC4047" w:rsidRPr="00DB0FBA">
        <w:rPr>
          <w:rFonts w:ascii="Times New Roman" w:hAnsi="Times New Roman"/>
          <w:sz w:val="28"/>
          <w:szCs w:val="28"/>
        </w:rPr>
        <w:t>і</w:t>
      </w:r>
      <w:r w:rsidRPr="00DB0FBA">
        <w:rPr>
          <w:rFonts w:ascii="Times New Roman" w:hAnsi="Times New Roman"/>
          <w:sz w:val="28"/>
          <w:szCs w:val="28"/>
        </w:rPr>
        <w:t>в УДЦР</w:t>
      </w:r>
      <w:r w:rsidR="00FC4047" w:rsidRPr="00DB0FBA">
        <w:rPr>
          <w:rFonts w:ascii="Times New Roman" w:hAnsi="Times New Roman"/>
          <w:sz w:val="28"/>
          <w:szCs w:val="28"/>
        </w:rPr>
        <w:t xml:space="preserve"> </w:t>
      </w:r>
      <w:r w:rsidR="00DB0FBA" w:rsidRPr="00DB0FBA">
        <w:rPr>
          <w:rFonts w:ascii="Times New Roman" w:hAnsi="Times New Roman"/>
          <w:sz w:val="28"/>
          <w:szCs w:val="28"/>
        </w:rPr>
        <w:t xml:space="preserve">було </w:t>
      </w:r>
      <w:r w:rsidR="00FC4047" w:rsidRPr="00DB0FBA">
        <w:rPr>
          <w:rFonts w:ascii="Times New Roman" w:hAnsi="Times New Roman"/>
          <w:sz w:val="28"/>
          <w:szCs w:val="28"/>
        </w:rPr>
        <w:t>закуплено послуги зі створення, технічної підтримки та забезпечення функціонування сенсорної мережі збору даних радіовипромінювання радіоелектронних засобів та випромінюючих пристроїв (</w:t>
      </w:r>
      <w:r w:rsidR="00690C2C">
        <w:rPr>
          <w:rFonts w:ascii="Times New Roman" w:hAnsi="Times New Roman"/>
          <w:sz w:val="28"/>
          <w:szCs w:val="28"/>
        </w:rPr>
        <w:t>1</w:t>
      </w:r>
      <w:r w:rsidRPr="00DB0FBA">
        <w:rPr>
          <w:rFonts w:ascii="Times New Roman" w:hAnsi="Times New Roman"/>
          <w:sz w:val="28"/>
          <w:szCs w:val="28"/>
        </w:rPr>
        <w:t xml:space="preserve">, </w:t>
      </w:r>
      <w:r w:rsidR="00690C2C">
        <w:rPr>
          <w:rFonts w:ascii="Times New Roman" w:hAnsi="Times New Roman"/>
          <w:sz w:val="28"/>
          <w:szCs w:val="28"/>
        </w:rPr>
        <w:t>2,</w:t>
      </w:r>
      <w:r w:rsidR="00FC4047" w:rsidRPr="00DB0FBA">
        <w:rPr>
          <w:rFonts w:ascii="Times New Roman" w:hAnsi="Times New Roman"/>
          <w:sz w:val="28"/>
          <w:szCs w:val="28"/>
        </w:rPr>
        <w:t xml:space="preserve"> </w:t>
      </w:r>
      <w:r w:rsidR="006C5E07">
        <w:rPr>
          <w:rFonts w:ascii="Times New Roman" w:hAnsi="Times New Roman"/>
          <w:sz w:val="28"/>
          <w:szCs w:val="28"/>
        </w:rPr>
        <w:t>3</w:t>
      </w:r>
      <w:r w:rsidR="002532D5">
        <w:rPr>
          <w:rFonts w:ascii="Times New Roman" w:hAnsi="Times New Roman"/>
          <w:sz w:val="28"/>
          <w:szCs w:val="28"/>
        </w:rPr>
        <w:t>, 4, 5</w:t>
      </w:r>
      <w:r w:rsidRPr="00DB0FBA">
        <w:rPr>
          <w:rFonts w:ascii="Times New Roman" w:hAnsi="Times New Roman"/>
          <w:sz w:val="28"/>
          <w:szCs w:val="28"/>
        </w:rPr>
        <w:t xml:space="preserve"> </w:t>
      </w:r>
      <w:r w:rsidR="00FC4047" w:rsidRPr="00DB0FBA">
        <w:rPr>
          <w:rFonts w:ascii="Times New Roman" w:hAnsi="Times New Roman"/>
          <w:sz w:val="28"/>
          <w:szCs w:val="28"/>
        </w:rPr>
        <w:t>черга)</w:t>
      </w:r>
      <w:r w:rsidR="00A52E4C">
        <w:rPr>
          <w:rFonts w:ascii="Times New Roman" w:hAnsi="Times New Roman"/>
          <w:sz w:val="28"/>
          <w:szCs w:val="28"/>
        </w:rPr>
        <w:t>,</w:t>
      </w:r>
      <w:r w:rsidRPr="00DB0FBA">
        <w:rPr>
          <w:rFonts w:ascii="Times New Roman" w:hAnsi="Times New Roman"/>
          <w:sz w:val="28"/>
          <w:szCs w:val="28"/>
        </w:rPr>
        <w:t xml:space="preserve"> загальною кількістю </w:t>
      </w:r>
      <w:r w:rsidR="00882D16">
        <w:rPr>
          <w:rFonts w:ascii="Times New Roman" w:hAnsi="Times New Roman"/>
          <w:sz w:val="28"/>
          <w:szCs w:val="28"/>
        </w:rPr>
        <w:t>376</w:t>
      </w:r>
      <w:r w:rsidRPr="00DB0FBA">
        <w:rPr>
          <w:rFonts w:ascii="Times New Roman" w:hAnsi="Times New Roman"/>
          <w:sz w:val="28"/>
          <w:szCs w:val="28"/>
        </w:rPr>
        <w:t xml:space="preserve"> </w:t>
      </w:r>
      <w:r w:rsidR="00DB0FBA">
        <w:rPr>
          <w:rFonts w:ascii="Times New Roman" w:hAnsi="Times New Roman"/>
          <w:sz w:val="28"/>
          <w:szCs w:val="28"/>
        </w:rPr>
        <w:t>сенсорних комплексів</w:t>
      </w:r>
      <w:r w:rsidR="00FC4047" w:rsidRPr="00DB0FBA">
        <w:rPr>
          <w:rFonts w:ascii="Times New Roman" w:hAnsi="Times New Roman"/>
          <w:sz w:val="28"/>
          <w:szCs w:val="28"/>
        </w:rPr>
        <w:t xml:space="preserve">. </w:t>
      </w:r>
    </w:p>
    <w:p w:rsidR="00FC4047" w:rsidRDefault="00FC4047" w:rsidP="00F15ACD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0FBA">
        <w:rPr>
          <w:rFonts w:ascii="Times New Roman" w:hAnsi="Times New Roman"/>
          <w:sz w:val="28"/>
          <w:szCs w:val="28"/>
        </w:rPr>
        <w:t>Розгорнута інфраструктура сенсорної мережі дозвол</w:t>
      </w:r>
      <w:r w:rsidR="005142FB" w:rsidRPr="00DB0FBA">
        <w:rPr>
          <w:rFonts w:ascii="Times New Roman" w:hAnsi="Times New Roman"/>
          <w:sz w:val="28"/>
          <w:szCs w:val="28"/>
        </w:rPr>
        <w:t>ила</w:t>
      </w:r>
      <w:r w:rsidRPr="00DB0FBA">
        <w:rPr>
          <w:rFonts w:ascii="Times New Roman" w:hAnsi="Times New Roman"/>
          <w:sz w:val="28"/>
          <w:szCs w:val="28"/>
        </w:rPr>
        <w:t xml:space="preserve"> забезпечити цілодобовий контроль</w:t>
      </w:r>
      <w:r w:rsidRPr="00865D05">
        <w:rPr>
          <w:rFonts w:ascii="Times New Roman" w:hAnsi="Times New Roman"/>
          <w:sz w:val="28"/>
          <w:szCs w:val="28"/>
        </w:rPr>
        <w:t xml:space="preserve"> за використанням </w:t>
      </w:r>
      <w:r>
        <w:rPr>
          <w:rFonts w:ascii="Times New Roman" w:hAnsi="Times New Roman"/>
          <w:sz w:val="28"/>
          <w:szCs w:val="28"/>
        </w:rPr>
        <w:t xml:space="preserve">радіочастотного </w:t>
      </w:r>
      <w:r w:rsidRPr="00865D05">
        <w:rPr>
          <w:rFonts w:ascii="Times New Roman" w:hAnsi="Times New Roman"/>
          <w:sz w:val="28"/>
          <w:szCs w:val="28"/>
        </w:rPr>
        <w:t>спектру</w:t>
      </w:r>
      <w:r w:rsidR="00DB0F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865D05">
        <w:rPr>
          <w:rFonts w:ascii="Times New Roman" w:hAnsi="Times New Roman"/>
          <w:sz w:val="28"/>
          <w:szCs w:val="28"/>
        </w:rPr>
        <w:t xml:space="preserve"> отрима</w:t>
      </w:r>
      <w:r w:rsidR="005142FB">
        <w:rPr>
          <w:rFonts w:ascii="Times New Roman" w:hAnsi="Times New Roman"/>
          <w:sz w:val="28"/>
          <w:szCs w:val="28"/>
        </w:rPr>
        <w:t>ння</w:t>
      </w:r>
      <w:r w:rsidRPr="00865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актуальн</w:t>
      </w:r>
      <w:r w:rsidR="005142FB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5D05">
        <w:rPr>
          <w:rFonts w:ascii="Times New Roman" w:hAnsi="Times New Roman"/>
          <w:sz w:val="28"/>
          <w:szCs w:val="28"/>
        </w:rPr>
        <w:t>статисти</w:t>
      </w:r>
      <w:r>
        <w:rPr>
          <w:rFonts w:ascii="Times New Roman" w:hAnsi="Times New Roman"/>
          <w:sz w:val="28"/>
          <w:szCs w:val="28"/>
        </w:rPr>
        <w:t>чн</w:t>
      </w:r>
      <w:r w:rsidR="005142FB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дан</w:t>
      </w:r>
      <w:r w:rsidR="005142FB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щодо</w:t>
      </w:r>
      <w:r w:rsidRPr="00865D05">
        <w:rPr>
          <w:rFonts w:ascii="Times New Roman" w:hAnsi="Times New Roman"/>
          <w:sz w:val="28"/>
          <w:szCs w:val="28"/>
        </w:rPr>
        <w:t xml:space="preserve"> доступності каналів</w:t>
      </w:r>
      <w:r w:rsidR="005142FB">
        <w:rPr>
          <w:rFonts w:ascii="Times New Roman" w:hAnsi="Times New Roman"/>
          <w:sz w:val="28"/>
          <w:szCs w:val="28"/>
        </w:rPr>
        <w:t xml:space="preserve"> та</w:t>
      </w:r>
      <w:r w:rsidRPr="00865D05">
        <w:rPr>
          <w:rFonts w:ascii="Times New Roman" w:hAnsi="Times New Roman"/>
          <w:sz w:val="28"/>
          <w:szCs w:val="28"/>
        </w:rPr>
        <w:t xml:space="preserve"> оцін</w:t>
      </w:r>
      <w:r w:rsidR="005142FB">
        <w:rPr>
          <w:rFonts w:ascii="Times New Roman" w:hAnsi="Times New Roman"/>
          <w:sz w:val="28"/>
          <w:szCs w:val="28"/>
        </w:rPr>
        <w:t>к</w:t>
      </w:r>
      <w:r w:rsidRPr="00865D05">
        <w:rPr>
          <w:rFonts w:ascii="Times New Roman" w:hAnsi="Times New Roman"/>
          <w:sz w:val="28"/>
          <w:szCs w:val="28"/>
        </w:rPr>
        <w:t xml:space="preserve">и </w:t>
      </w:r>
      <w:r w:rsidR="00DB0FBA" w:rsidRPr="00865D05">
        <w:rPr>
          <w:rFonts w:ascii="Times New Roman" w:hAnsi="Times New Roman"/>
          <w:sz w:val="28"/>
          <w:szCs w:val="28"/>
        </w:rPr>
        <w:t>ефективно</w:t>
      </w:r>
      <w:r w:rsidR="00DB0FBA">
        <w:rPr>
          <w:rFonts w:ascii="Times New Roman" w:hAnsi="Times New Roman"/>
          <w:sz w:val="28"/>
          <w:szCs w:val="28"/>
        </w:rPr>
        <w:t>сті</w:t>
      </w:r>
      <w:r w:rsidRPr="00865D05">
        <w:rPr>
          <w:rFonts w:ascii="Times New Roman" w:hAnsi="Times New Roman"/>
          <w:sz w:val="28"/>
          <w:szCs w:val="28"/>
        </w:rPr>
        <w:t xml:space="preserve"> використання </w:t>
      </w:r>
      <w:r>
        <w:rPr>
          <w:rFonts w:ascii="Times New Roman" w:hAnsi="Times New Roman"/>
          <w:sz w:val="28"/>
          <w:szCs w:val="28"/>
        </w:rPr>
        <w:t xml:space="preserve">радіочастотного </w:t>
      </w:r>
      <w:r w:rsidR="005142FB">
        <w:rPr>
          <w:rFonts w:ascii="Times New Roman" w:hAnsi="Times New Roman"/>
          <w:sz w:val="28"/>
          <w:szCs w:val="28"/>
        </w:rPr>
        <w:t xml:space="preserve">спектру </w:t>
      </w:r>
      <w:r w:rsidR="00DB0FBA" w:rsidRPr="006C5E07">
        <w:rPr>
          <w:rFonts w:ascii="Times New Roman" w:hAnsi="Times New Roman"/>
          <w:sz w:val="28"/>
          <w:szCs w:val="28"/>
        </w:rPr>
        <w:t xml:space="preserve">у </w:t>
      </w:r>
      <w:r w:rsidR="005142FB" w:rsidRPr="007C38A3">
        <w:rPr>
          <w:rFonts w:ascii="Times New Roman" w:hAnsi="Times New Roman"/>
          <w:sz w:val="28"/>
          <w:szCs w:val="28"/>
        </w:rPr>
        <w:t>м.</w:t>
      </w:r>
      <w:r w:rsidR="00F95D68" w:rsidRPr="007C38A3">
        <w:rPr>
          <w:rFonts w:ascii="Times New Roman" w:hAnsi="Times New Roman"/>
          <w:sz w:val="28"/>
          <w:szCs w:val="28"/>
        </w:rPr>
        <w:t> </w:t>
      </w:r>
      <w:r w:rsidR="005142FB" w:rsidRPr="007C38A3">
        <w:rPr>
          <w:rFonts w:ascii="Times New Roman" w:hAnsi="Times New Roman"/>
          <w:sz w:val="28"/>
          <w:szCs w:val="28"/>
        </w:rPr>
        <w:t>Києві</w:t>
      </w:r>
      <w:r w:rsidR="00F95D68" w:rsidRPr="007C38A3">
        <w:rPr>
          <w:rFonts w:ascii="Times New Roman" w:hAnsi="Times New Roman"/>
          <w:sz w:val="28"/>
          <w:szCs w:val="28"/>
        </w:rPr>
        <w:t>, м. Борисполі</w:t>
      </w:r>
      <w:r w:rsidR="005142FB" w:rsidRPr="007C38A3">
        <w:rPr>
          <w:rFonts w:ascii="Times New Roman" w:hAnsi="Times New Roman"/>
          <w:sz w:val="28"/>
          <w:szCs w:val="28"/>
        </w:rPr>
        <w:t xml:space="preserve"> та 1</w:t>
      </w:r>
      <w:r w:rsidR="002326C5">
        <w:rPr>
          <w:rFonts w:ascii="Times New Roman" w:hAnsi="Times New Roman"/>
          <w:sz w:val="28"/>
          <w:szCs w:val="28"/>
        </w:rPr>
        <w:t>7</w:t>
      </w:r>
      <w:r w:rsidR="00DB0FBA" w:rsidRPr="007C38A3">
        <w:rPr>
          <w:rFonts w:ascii="Times New Roman" w:hAnsi="Times New Roman"/>
          <w:sz w:val="28"/>
          <w:szCs w:val="28"/>
        </w:rPr>
        <w:t>-ти</w:t>
      </w:r>
      <w:r w:rsidR="005142FB" w:rsidRPr="007C38A3">
        <w:rPr>
          <w:rFonts w:ascii="Times New Roman" w:hAnsi="Times New Roman"/>
          <w:sz w:val="28"/>
          <w:szCs w:val="28"/>
        </w:rPr>
        <w:t xml:space="preserve"> облас</w:t>
      </w:r>
      <w:r w:rsidR="00DB0FBA" w:rsidRPr="007C38A3">
        <w:rPr>
          <w:rFonts w:ascii="Times New Roman" w:hAnsi="Times New Roman"/>
          <w:sz w:val="28"/>
          <w:szCs w:val="28"/>
        </w:rPr>
        <w:t>них центр</w:t>
      </w:r>
      <w:r w:rsidR="00F95D68" w:rsidRPr="007C38A3">
        <w:rPr>
          <w:rFonts w:ascii="Times New Roman" w:hAnsi="Times New Roman"/>
          <w:sz w:val="28"/>
          <w:szCs w:val="28"/>
        </w:rPr>
        <w:t>ах</w:t>
      </w:r>
      <w:r w:rsidR="00DB0FBA" w:rsidRPr="007C38A3">
        <w:rPr>
          <w:rFonts w:ascii="Times New Roman" w:hAnsi="Times New Roman"/>
          <w:sz w:val="28"/>
          <w:szCs w:val="28"/>
        </w:rPr>
        <w:t xml:space="preserve"> </w:t>
      </w:r>
      <w:r w:rsidR="005142FB" w:rsidRPr="007C38A3">
        <w:rPr>
          <w:rFonts w:ascii="Times New Roman" w:hAnsi="Times New Roman"/>
          <w:sz w:val="28"/>
          <w:szCs w:val="28"/>
        </w:rPr>
        <w:t>України (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Львів,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Луцьк,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Рівне,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Тернопіль,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Івано-Франківськ,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Ужгород,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Чернівці,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 xml:space="preserve">Вінниця,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>Хмельницький</w:t>
      </w:r>
      <w:r w:rsidR="006C5E07" w:rsidRPr="007C38A3">
        <w:rPr>
          <w:rFonts w:ascii="Times New Roman" w:hAnsi="Times New Roman"/>
          <w:sz w:val="28"/>
          <w:szCs w:val="28"/>
        </w:rPr>
        <w:t xml:space="preserve">, </w:t>
      </w:r>
      <w:r w:rsidR="00F95D68" w:rsidRPr="007C38A3">
        <w:rPr>
          <w:rFonts w:ascii="Times New Roman" w:hAnsi="Times New Roman"/>
          <w:sz w:val="28"/>
          <w:szCs w:val="28"/>
        </w:rPr>
        <w:t>м. </w:t>
      </w:r>
      <w:r w:rsidR="005142FB" w:rsidRPr="007C38A3">
        <w:rPr>
          <w:rFonts w:ascii="Times New Roman" w:hAnsi="Times New Roman"/>
          <w:sz w:val="28"/>
          <w:szCs w:val="28"/>
        </w:rPr>
        <w:t>Житомир</w:t>
      </w:r>
      <w:r w:rsidR="00882D16" w:rsidRPr="007C38A3">
        <w:rPr>
          <w:rFonts w:ascii="Times New Roman" w:hAnsi="Times New Roman"/>
          <w:sz w:val="28"/>
          <w:szCs w:val="28"/>
        </w:rPr>
        <w:t>, м. Одеса, м. Дніпро, м. Суми, м. Кропивницький, м. Черкаси, м.</w:t>
      </w:r>
      <w:r w:rsidR="002326C5">
        <w:rPr>
          <w:rFonts w:ascii="Times New Roman" w:hAnsi="Times New Roman"/>
          <w:sz w:val="28"/>
          <w:szCs w:val="28"/>
        </w:rPr>
        <w:t> </w:t>
      </w:r>
      <w:r w:rsidR="00882D16" w:rsidRPr="007C38A3">
        <w:rPr>
          <w:rFonts w:ascii="Times New Roman" w:hAnsi="Times New Roman"/>
          <w:sz w:val="28"/>
          <w:szCs w:val="28"/>
        </w:rPr>
        <w:t>Полтава та м. Чернігів</w:t>
      </w:r>
      <w:r w:rsidR="005142FB" w:rsidRPr="007C38A3">
        <w:rPr>
          <w:rFonts w:ascii="Times New Roman" w:hAnsi="Times New Roman"/>
          <w:sz w:val="28"/>
          <w:szCs w:val="28"/>
        </w:rPr>
        <w:t>).</w:t>
      </w:r>
      <w:r w:rsidRPr="007C38A3">
        <w:rPr>
          <w:rFonts w:ascii="Times New Roman" w:hAnsi="Times New Roman"/>
          <w:sz w:val="28"/>
          <w:szCs w:val="28"/>
        </w:rPr>
        <w:t xml:space="preserve"> </w:t>
      </w:r>
      <w:r w:rsidR="005142FB" w:rsidRPr="007C38A3">
        <w:rPr>
          <w:rFonts w:ascii="Times New Roman" w:hAnsi="Times New Roman"/>
          <w:sz w:val="28"/>
          <w:szCs w:val="28"/>
        </w:rPr>
        <w:t>Це значно посилило</w:t>
      </w:r>
      <w:r w:rsidRPr="007C38A3">
        <w:rPr>
          <w:rFonts w:ascii="Times New Roman" w:hAnsi="Times New Roman"/>
          <w:sz w:val="28"/>
          <w:szCs w:val="28"/>
        </w:rPr>
        <w:t xml:space="preserve"> спроможності </w:t>
      </w:r>
      <w:r w:rsidR="005142FB" w:rsidRPr="007C38A3">
        <w:rPr>
          <w:rFonts w:ascii="Times New Roman" w:hAnsi="Times New Roman"/>
          <w:sz w:val="28"/>
          <w:szCs w:val="28"/>
        </w:rPr>
        <w:t>У</w:t>
      </w:r>
      <w:r w:rsidR="00694115" w:rsidRPr="007C38A3">
        <w:rPr>
          <w:rFonts w:ascii="Times New Roman" w:hAnsi="Times New Roman"/>
          <w:sz w:val="28"/>
          <w:szCs w:val="28"/>
        </w:rPr>
        <w:t>ДЦ</w:t>
      </w:r>
      <w:r w:rsidR="005142FB" w:rsidRPr="007C38A3">
        <w:rPr>
          <w:rFonts w:ascii="Times New Roman" w:hAnsi="Times New Roman"/>
          <w:sz w:val="28"/>
          <w:szCs w:val="28"/>
        </w:rPr>
        <w:t>Р</w:t>
      </w:r>
      <w:r w:rsidRPr="007C38A3">
        <w:rPr>
          <w:rFonts w:ascii="Times New Roman" w:hAnsi="Times New Roman"/>
          <w:sz w:val="28"/>
          <w:szCs w:val="28"/>
        </w:rPr>
        <w:t xml:space="preserve"> у забезпеченні всього процесу управління</w:t>
      </w:r>
      <w:r w:rsidRPr="00865D05">
        <w:rPr>
          <w:rFonts w:ascii="Times New Roman" w:hAnsi="Times New Roman"/>
          <w:sz w:val="28"/>
          <w:szCs w:val="28"/>
        </w:rPr>
        <w:t xml:space="preserve"> використанням </w:t>
      </w:r>
      <w:r w:rsidR="005142FB">
        <w:rPr>
          <w:rFonts w:ascii="Times New Roman" w:hAnsi="Times New Roman"/>
          <w:sz w:val="28"/>
          <w:szCs w:val="28"/>
        </w:rPr>
        <w:t>радіочастотного</w:t>
      </w:r>
      <w:r w:rsidR="005142FB" w:rsidRPr="00865D05">
        <w:rPr>
          <w:rFonts w:ascii="Times New Roman" w:hAnsi="Times New Roman"/>
          <w:sz w:val="28"/>
          <w:szCs w:val="28"/>
        </w:rPr>
        <w:t xml:space="preserve"> </w:t>
      </w:r>
      <w:r w:rsidRPr="00865D05">
        <w:rPr>
          <w:rFonts w:ascii="Times New Roman" w:hAnsi="Times New Roman"/>
          <w:sz w:val="28"/>
          <w:szCs w:val="28"/>
        </w:rPr>
        <w:t xml:space="preserve">спектру </w:t>
      </w:r>
      <w:r w:rsidR="005142FB">
        <w:rPr>
          <w:rFonts w:ascii="Times New Roman" w:hAnsi="Times New Roman"/>
          <w:sz w:val="28"/>
          <w:szCs w:val="28"/>
        </w:rPr>
        <w:t xml:space="preserve">України </w:t>
      </w:r>
      <w:r w:rsidRPr="00865D05">
        <w:rPr>
          <w:rFonts w:ascii="Times New Roman" w:hAnsi="Times New Roman"/>
          <w:sz w:val="28"/>
          <w:szCs w:val="28"/>
        </w:rPr>
        <w:t xml:space="preserve">(включаючи функції присвоєння частот і планування спектру). </w:t>
      </w:r>
    </w:p>
    <w:p w:rsidR="00FC4047" w:rsidRDefault="005142FB" w:rsidP="00F15ACD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Запровадження </w:t>
      </w:r>
      <w:r w:rsidR="002532D5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865D05">
        <w:rPr>
          <w:rFonts w:ascii="Times New Roman" w:hAnsi="Times New Roman"/>
          <w:sz w:val="28"/>
          <w:szCs w:val="28"/>
        </w:rPr>
        <w:t>-ої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черги сенсорної мережі дозволить </w:t>
      </w:r>
      <w:r w:rsidRPr="007C38A3">
        <w:rPr>
          <w:rFonts w:ascii="Times New Roman" w:hAnsi="Times New Roman"/>
          <w:sz w:val="28"/>
          <w:szCs w:val="28"/>
          <w:shd w:val="clear" w:color="auto" w:fill="FFFFFF"/>
        </w:rPr>
        <w:t xml:space="preserve">ефективно реалізувати завдання радіочастотного моніторингу та контролю за </w:t>
      </w:r>
      <w:r w:rsidRPr="007C38A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використанням радіочастотного спектру у міст</w:t>
      </w:r>
      <w:r w:rsidR="00882D16" w:rsidRPr="007C38A3">
        <w:rPr>
          <w:rFonts w:ascii="Times New Roman" w:hAnsi="Times New Roman"/>
          <w:sz w:val="28"/>
          <w:szCs w:val="28"/>
          <w:shd w:val="clear" w:color="auto" w:fill="FFFFFF"/>
        </w:rPr>
        <w:t>ах</w:t>
      </w:r>
      <w:r w:rsidR="00690C2C" w:rsidRPr="007C38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C38A3" w:rsidRPr="007C38A3">
        <w:rPr>
          <w:rFonts w:ascii="Times New Roman" w:hAnsi="Times New Roman"/>
          <w:sz w:val="28"/>
          <w:szCs w:val="28"/>
          <w:shd w:val="clear" w:color="auto" w:fill="FFFFFF"/>
        </w:rPr>
        <w:t>Ірпінь, Буча, Вишгород, Бровари, Васильків та Херсон</w:t>
      </w:r>
      <w:r w:rsidR="006C5E07" w:rsidRPr="007C38A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9411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142FB" w:rsidRPr="00F15ACD" w:rsidRDefault="005142FB" w:rsidP="00F15ACD">
      <w:pPr>
        <w:widowControl w:val="0"/>
        <w:tabs>
          <w:tab w:val="left" w:pos="142"/>
          <w:tab w:val="left" w:pos="851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05658" w:rsidRDefault="00305658" w:rsidP="00F15ACD">
      <w:pPr>
        <w:widowControl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658">
        <w:rPr>
          <w:rFonts w:ascii="Times New Roman" w:hAnsi="Times New Roman"/>
          <w:b/>
          <w:bCs/>
          <w:sz w:val="28"/>
          <w:szCs w:val="28"/>
        </w:rPr>
        <w:t>Очікувана вартість предмета закупівлі:</w:t>
      </w:r>
    </w:p>
    <w:p w:rsidR="00CC31F1" w:rsidRPr="002532D5" w:rsidRDefault="00D66B10" w:rsidP="00F15ACD">
      <w:pPr>
        <w:widowControl w:val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Pr="00D66B10">
        <w:rPr>
          <w:rFonts w:ascii="Times New Roman" w:hAnsi="Times New Roman"/>
          <w:sz w:val="28"/>
          <w:szCs w:val="28"/>
          <w:lang w:eastAsia="ru-RU"/>
        </w:rPr>
        <w:t>визначена відповідно до процедур, які зазначені у примірній методиці визначення очікуваної вартості предмета закупівлі, введеної наказом Міністерства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 та</w:t>
      </w:r>
      <w:r>
        <w:rPr>
          <w:rFonts w:ascii="Times New Roman" w:hAnsi="Times New Roman"/>
          <w:sz w:val="28"/>
          <w:szCs w:val="28"/>
          <w:lang w:eastAsia="ru-RU"/>
        </w:rPr>
        <w:t xml:space="preserve"> орієнтовно становить</w:t>
      </w:r>
      <w:r w:rsidR="002532D5" w:rsidRPr="002532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2D8B">
        <w:rPr>
          <w:rFonts w:ascii="Times New Roman" w:hAnsi="Times New Roman"/>
          <w:b/>
          <w:sz w:val="28"/>
          <w:szCs w:val="28"/>
          <w:lang w:eastAsia="ru-RU"/>
        </w:rPr>
        <w:t>88</w:t>
      </w:r>
      <w:r w:rsidR="009B036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="00352D8B">
        <w:rPr>
          <w:rFonts w:ascii="Times New Roman" w:hAnsi="Times New Roman"/>
          <w:b/>
          <w:sz w:val="28"/>
          <w:szCs w:val="28"/>
          <w:lang w:eastAsia="ru-RU"/>
        </w:rPr>
        <w:t>500</w:t>
      </w:r>
      <w:r w:rsidR="009B036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="00352D8B">
        <w:rPr>
          <w:rFonts w:ascii="Times New Roman" w:hAnsi="Times New Roman"/>
          <w:b/>
          <w:sz w:val="28"/>
          <w:szCs w:val="28"/>
          <w:lang w:eastAsia="ru-RU"/>
        </w:rPr>
        <w:t>000,00</w:t>
      </w:r>
      <w:r w:rsidR="009B036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="00352D8B">
        <w:rPr>
          <w:rFonts w:ascii="Times New Roman" w:hAnsi="Times New Roman"/>
          <w:b/>
          <w:sz w:val="28"/>
          <w:szCs w:val="28"/>
          <w:lang w:eastAsia="ru-RU"/>
        </w:rPr>
        <w:t>гривень</w:t>
      </w:r>
      <w:r w:rsidR="002532D5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2532D5" w:rsidRDefault="002532D5" w:rsidP="002532D5">
      <w:pPr>
        <w:ind w:left="0"/>
        <w:jc w:val="both"/>
        <w:rPr>
          <w:rFonts w:ascii="Times New Roman" w:hAnsi="Times New Roman"/>
          <w:sz w:val="28"/>
          <w:szCs w:val="28"/>
        </w:rPr>
      </w:pPr>
    </w:p>
    <w:p w:rsidR="00F15ACD" w:rsidRPr="00F15ACD" w:rsidRDefault="00F15ACD" w:rsidP="002532D5">
      <w:pPr>
        <w:ind w:left="0"/>
        <w:jc w:val="both"/>
        <w:rPr>
          <w:rFonts w:ascii="Times New Roman" w:hAnsi="Times New Roman"/>
          <w:sz w:val="28"/>
          <w:szCs w:val="28"/>
        </w:rPr>
      </w:pPr>
    </w:p>
    <w:p w:rsidR="00CD5BF7" w:rsidRPr="00CD5BF7" w:rsidRDefault="00CD5BF7" w:rsidP="00CD5BF7">
      <w:pPr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Директор департаменту ІТ </w:t>
      </w: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ab/>
      </w: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ab/>
      </w: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ab/>
      </w: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ab/>
      </w: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ab/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uk-UA"/>
        </w:rPr>
        <w:tab/>
      </w:r>
      <w:r w:rsidRPr="00CD5BF7">
        <w:rPr>
          <w:rFonts w:ascii="Times New Roman" w:hAnsi="Times New Roman"/>
          <w:bCs/>
          <w:color w:val="000000"/>
          <w:sz w:val="28"/>
          <w:szCs w:val="28"/>
          <w:lang w:eastAsia="uk-UA"/>
        </w:rPr>
        <w:t>Сергій СИРОВЕЦЬ</w:t>
      </w:r>
    </w:p>
    <w:p w:rsidR="00E56332" w:rsidRPr="002532D5" w:rsidRDefault="00E56332" w:rsidP="001E7201">
      <w:pPr>
        <w:ind w:left="0"/>
        <w:jc w:val="both"/>
        <w:rPr>
          <w:rFonts w:ascii="Times New Roman" w:hAnsi="Times New Roman"/>
          <w:sz w:val="28"/>
          <w:szCs w:val="28"/>
        </w:rPr>
      </w:pPr>
    </w:p>
    <w:sectPr w:rsidR="00E56332" w:rsidRPr="002532D5" w:rsidSect="002E1A9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6F73"/>
    <w:multiLevelType w:val="hybridMultilevel"/>
    <w:tmpl w:val="BD70207A"/>
    <w:lvl w:ilvl="0" w:tplc="F0688C0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EA4C70"/>
    <w:multiLevelType w:val="hybridMultilevel"/>
    <w:tmpl w:val="6136AD22"/>
    <w:lvl w:ilvl="0" w:tplc="F3CEE11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2" w15:restartNumberingAfterBreak="0">
    <w:nsid w:val="650530D3"/>
    <w:multiLevelType w:val="hybridMultilevel"/>
    <w:tmpl w:val="AC583FB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D8"/>
    <w:rsid w:val="00004D77"/>
    <w:rsid w:val="000656E6"/>
    <w:rsid w:val="000F66FF"/>
    <w:rsid w:val="00124EFA"/>
    <w:rsid w:val="00132F31"/>
    <w:rsid w:val="001B0993"/>
    <w:rsid w:val="001E7201"/>
    <w:rsid w:val="002175A3"/>
    <w:rsid w:val="002326C5"/>
    <w:rsid w:val="002532D5"/>
    <w:rsid w:val="002556D9"/>
    <w:rsid w:val="002E1A9D"/>
    <w:rsid w:val="003023B6"/>
    <w:rsid w:val="00305658"/>
    <w:rsid w:val="00352D8B"/>
    <w:rsid w:val="003811DA"/>
    <w:rsid w:val="003873A2"/>
    <w:rsid w:val="003934BB"/>
    <w:rsid w:val="003C3622"/>
    <w:rsid w:val="003C645A"/>
    <w:rsid w:val="00407290"/>
    <w:rsid w:val="004378DE"/>
    <w:rsid w:val="004716A4"/>
    <w:rsid w:val="00497534"/>
    <w:rsid w:val="004E7260"/>
    <w:rsid w:val="005142FB"/>
    <w:rsid w:val="00516593"/>
    <w:rsid w:val="00516D84"/>
    <w:rsid w:val="00554F44"/>
    <w:rsid w:val="005573B3"/>
    <w:rsid w:val="00567137"/>
    <w:rsid w:val="005743E8"/>
    <w:rsid w:val="00577CF1"/>
    <w:rsid w:val="00577ECC"/>
    <w:rsid w:val="005873D6"/>
    <w:rsid w:val="005B70CC"/>
    <w:rsid w:val="00616B23"/>
    <w:rsid w:val="00690C2C"/>
    <w:rsid w:val="00694115"/>
    <w:rsid w:val="006A07FD"/>
    <w:rsid w:val="006B334B"/>
    <w:rsid w:val="006B37B0"/>
    <w:rsid w:val="006C1ED8"/>
    <w:rsid w:val="006C5E07"/>
    <w:rsid w:val="007060F0"/>
    <w:rsid w:val="0072428B"/>
    <w:rsid w:val="00724532"/>
    <w:rsid w:val="0075768D"/>
    <w:rsid w:val="00774769"/>
    <w:rsid w:val="0079580C"/>
    <w:rsid w:val="00796096"/>
    <w:rsid w:val="007B2AD6"/>
    <w:rsid w:val="007C38A3"/>
    <w:rsid w:val="00812AAB"/>
    <w:rsid w:val="00852482"/>
    <w:rsid w:val="00863145"/>
    <w:rsid w:val="00882D16"/>
    <w:rsid w:val="0092521C"/>
    <w:rsid w:val="0098259C"/>
    <w:rsid w:val="009B0368"/>
    <w:rsid w:val="009D40BD"/>
    <w:rsid w:val="009D7E22"/>
    <w:rsid w:val="009F7049"/>
    <w:rsid w:val="00A52E4C"/>
    <w:rsid w:val="00A83388"/>
    <w:rsid w:val="00AA4347"/>
    <w:rsid w:val="00AB1332"/>
    <w:rsid w:val="00B562F1"/>
    <w:rsid w:val="00BA5349"/>
    <w:rsid w:val="00C30359"/>
    <w:rsid w:val="00CC31F1"/>
    <w:rsid w:val="00CD5BF7"/>
    <w:rsid w:val="00D21343"/>
    <w:rsid w:val="00D5305B"/>
    <w:rsid w:val="00D66B10"/>
    <w:rsid w:val="00DB0FBA"/>
    <w:rsid w:val="00E005A2"/>
    <w:rsid w:val="00E023C5"/>
    <w:rsid w:val="00E56332"/>
    <w:rsid w:val="00E75DB4"/>
    <w:rsid w:val="00E82186"/>
    <w:rsid w:val="00EA6218"/>
    <w:rsid w:val="00EA6EBE"/>
    <w:rsid w:val="00EB3318"/>
    <w:rsid w:val="00EC01D4"/>
    <w:rsid w:val="00EC11BC"/>
    <w:rsid w:val="00EC62F3"/>
    <w:rsid w:val="00F15ACD"/>
    <w:rsid w:val="00F441A2"/>
    <w:rsid w:val="00F91B06"/>
    <w:rsid w:val="00F95D68"/>
    <w:rsid w:val="00FB2C02"/>
    <w:rsid w:val="00FC4047"/>
    <w:rsid w:val="00FC7AD3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997142"/>
  <w15:docId w15:val="{C4406663-988C-4A9A-997E-9632FAEE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ED8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у Знак"/>
    <w:aliases w:val="заголовок 1.1 Знак,название табл/рис Знак"/>
    <w:link w:val="a4"/>
    <w:uiPriority w:val="34"/>
    <w:locked/>
    <w:rsid w:val="006C1ED8"/>
    <w:rPr>
      <w:sz w:val="20"/>
      <w:szCs w:val="20"/>
    </w:rPr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6C1ED8"/>
    <w:pPr>
      <w:ind w:left="720"/>
      <w:contextualSpacing/>
    </w:pPr>
    <w:rPr>
      <w:rFonts w:asciiTheme="minorHAnsi" w:eastAsiaTheme="minorHAnsi" w:hAnsiTheme="minorHAnsi" w:cstheme="minorBid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9D7E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7E22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9D7E22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7E22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9D7E22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D7E22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D7E22"/>
    <w:rPr>
      <w:rFonts w:ascii="Tahoma" w:eastAsia="Calibri" w:hAnsi="Tahoma" w:cs="Tahoma"/>
      <w:sz w:val="16"/>
      <w:szCs w:val="16"/>
    </w:rPr>
  </w:style>
  <w:style w:type="character" w:customStyle="1" w:styleId="FontStyle158">
    <w:name w:val="Font Style158"/>
    <w:uiPriority w:val="99"/>
    <w:rsid w:val="005873D6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2088</Words>
  <Characters>1191</Characters>
  <Application>Microsoft Office Word</Application>
  <DocSecurity>4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UCRF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Гниденко Олег Николаевич</dc:creator>
  <cp:lastModifiedBy>ПРИЛЕПСЬКИЙ Сергій Ігорович</cp:lastModifiedBy>
  <cp:revision>2</cp:revision>
  <cp:lastPrinted>2023-11-27T12:55:00Z</cp:lastPrinted>
  <dcterms:created xsi:type="dcterms:W3CDTF">2026-06-16T05:22:00Z</dcterms:created>
  <dcterms:modified xsi:type="dcterms:W3CDTF">2026-06-16T05:22:00Z</dcterms:modified>
</cp:coreProperties>
</file>