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Default="003971BA" w:rsidP="00786FE1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</w:t>
      </w:r>
      <w:r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021:2015 </w:t>
      </w:r>
      <w:r w:rsidR="00786FE1"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7225 </w:t>
      </w:r>
      <w:r w:rsidR="00000AC2"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786FE1" w:rsidRPr="00786FE1">
        <w:rPr>
          <w:rFonts w:ascii="Times New Roman" w:eastAsiaTheme="minorHAnsi" w:hAnsi="Times New Roman"/>
          <w:color w:val="000000"/>
          <w:sz w:val="28"/>
          <w:szCs w:val="28"/>
        </w:rPr>
        <w:t>Послуги, пов’язані із системами та підтримкою</w:t>
      </w:r>
      <w:r w:rsidRPr="003971BA">
        <w:rPr>
          <w:rFonts w:ascii="Times New Roman" w:hAnsi="Times New Roman"/>
          <w:sz w:val="28"/>
          <w:szCs w:val="28"/>
        </w:rPr>
        <w:t xml:space="preserve"> (</w:t>
      </w:r>
      <w:r w:rsidR="00B45F61" w:rsidRPr="00B45F61">
        <w:rPr>
          <w:rFonts w:ascii="Times New Roman" w:hAnsi="Times New Roman"/>
          <w:sz w:val="28"/>
          <w:szCs w:val="28"/>
        </w:rPr>
        <w:t>Технічна підтримка та забезпечення функціонування сенсорної мережі збору даних радіовипромінювання радіоелектронних засобів та випромінюючих пристроїв</w:t>
      </w:r>
      <w:r w:rsidR="003F6E7D">
        <w:rPr>
          <w:rFonts w:ascii="Times New Roman" w:hAnsi="Times New Roman"/>
          <w:sz w:val="28"/>
          <w:szCs w:val="28"/>
        </w:rPr>
        <w:t xml:space="preserve"> </w:t>
      </w:r>
      <w:r w:rsidR="00B833C9">
        <w:rPr>
          <w:rFonts w:ascii="Times New Roman" w:hAnsi="Times New Roman"/>
          <w:sz w:val="28"/>
          <w:szCs w:val="28"/>
        </w:rPr>
        <w:t>(</w:t>
      </w:r>
      <w:r w:rsidR="003F6E7D">
        <w:rPr>
          <w:rFonts w:ascii="Times New Roman" w:hAnsi="Times New Roman"/>
          <w:sz w:val="28"/>
          <w:szCs w:val="28"/>
        </w:rPr>
        <w:t>1 сегмент 3 черги</w:t>
      </w:r>
      <w:r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). </w:t>
      </w:r>
    </w:p>
    <w:p w:rsidR="006C1827" w:rsidRPr="00786FE1" w:rsidRDefault="006C1827" w:rsidP="00786FE1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6C1827" w:rsidRDefault="003F6E7D" w:rsidP="00201B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 сегмент 3 черги сенсорної мережі</w:t>
      </w:r>
      <w:r w:rsidR="006C1827" w:rsidRPr="006C182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збору даних радіовипромінювання радіоелектронних засобів та випромінюючих пристроїв призначена підвищити спроможність підприємства у виконанні завдань покладених на нього законодавством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, </w:t>
      </w:r>
      <w:r w:rsidR="006C1827" w:rsidRPr="006C182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шляхом організації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 містах Луцьк, Рівне та Тернопіль</w:t>
      </w:r>
      <w:r w:rsidR="006C1827" w:rsidRPr="006C182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безперервного і статистично коректного контролю за використанням спектру, забезпечення збирання, консолідації та експорту даних радіовипромінювання радіоелектронних засобів та випромінюючих пристроїв у смугах радіочастот загального користування.</w:t>
      </w:r>
    </w:p>
    <w:p w:rsidR="00000AC2" w:rsidRDefault="006C1827" w:rsidP="00201B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18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Метою надання послуг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технічної підтримки</w:t>
      </w:r>
      <w:r w:rsidRPr="006C18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є забезпечення цілодобового режиму роботи сенсорної мережі збору даних радіовипромінювання радіо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електронних засобів </w:t>
      </w:r>
      <w:r w:rsidRPr="006C18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випромінюючих пристроїв</w:t>
      </w:r>
      <w:r w:rsidR="00B833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="00B833C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 сегмент 3 черги)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C1827" w:rsidRDefault="006C1827" w:rsidP="006C1827">
      <w:pPr>
        <w:pStyle w:val="Default"/>
        <w:jc w:val="both"/>
        <w:rPr>
          <w:rFonts w:eastAsia="Times New Roman"/>
          <w:color w:val="auto"/>
          <w:sz w:val="28"/>
          <w:szCs w:val="28"/>
          <w:lang w:eastAsia="uk-UA"/>
        </w:rPr>
      </w:pPr>
    </w:p>
    <w:p w:rsidR="009F1696" w:rsidRPr="009540F6" w:rsidRDefault="003971BA" w:rsidP="006C1827">
      <w:pPr>
        <w:pStyle w:val="Default"/>
        <w:jc w:val="both"/>
        <w:rPr>
          <w:b/>
          <w:bCs/>
          <w:sz w:val="28"/>
          <w:szCs w:val="28"/>
        </w:rPr>
      </w:pPr>
      <w:r w:rsidRPr="009540F6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563BA4" w:rsidRPr="00865D05" w:rsidRDefault="00563BA4" w:rsidP="00201B42">
      <w:pPr>
        <w:pStyle w:val="1"/>
        <w:spacing w:line="269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Очікувана</w:t>
      </w:r>
      <w:r w:rsidRPr="00865D05">
        <w:rPr>
          <w:rFonts w:ascii="Times New Roman" w:eastAsia="Times New Roman" w:hAnsi="Times New Roman" w:cs="Times New Roman"/>
          <w:sz w:val="28"/>
          <w:szCs w:val="28"/>
        </w:rPr>
        <w:t xml:space="preserve"> вартість закупівлі послуг складає </w:t>
      </w:r>
      <w:r w:rsidR="003F6E7D">
        <w:rPr>
          <w:rFonts w:ascii="Times New Roman" w:eastAsia="Times New Roman" w:hAnsi="Times New Roman" w:cs="Times New Roman"/>
          <w:sz w:val="28"/>
          <w:szCs w:val="28"/>
        </w:rPr>
        <w:t>460 000</w:t>
      </w:r>
      <w:r w:rsidR="00D10CC9" w:rsidRPr="00D10CC9">
        <w:rPr>
          <w:rFonts w:ascii="Times New Roman" w:eastAsia="Times New Roman" w:hAnsi="Times New Roman" w:cs="Times New Roman"/>
          <w:sz w:val="28"/>
          <w:szCs w:val="28"/>
        </w:rPr>
        <w:t xml:space="preserve"> грн., 00 коп.</w:t>
      </w:r>
      <w:r w:rsidRPr="00865D05">
        <w:rPr>
          <w:rFonts w:ascii="Times New Roman" w:eastAsia="Times New Roman" w:hAnsi="Times New Roman" w:cs="Times New Roman"/>
          <w:sz w:val="28"/>
          <w:szCs w:val="28"/>
        </w:rPr>
        <w:t xml:space="preserve"> та визначена на підставі вартості раніше отриманих подібних послуг та курсу гривні відповідно до проекту Держбюджету України на 202</w:t>
      </w:r>
      <w:r w:rsidR="00B833C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65D05">
        <w:rPr>
          <w:rFonts w:ascii="Times New Roman" w:eastAsia="Times New Roman" w:hAnsi="Times New Roman" w:cs="Times New Roman"/>
          <w:sz w:val="28"/>
          <w:szCs w:val="28"/>
        </w:rPr>
        <w:t xml:space="preserve"> рік.</w:t>
      </w:r>
    </w:p>
    <w:p w:rsidR="00DE1955" w:rsidRPr="00000AC2" w:rsidRDefault="00DE1955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40C80" w:rsidRDefault="00940C80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000AC2" w:rsidRDefault="00000AC2" w:rsidP="00000AC2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00AC2" w:rsidRPr="001A3FE4" w:rsidRDefault="00000AC2" w:rsidP="00DE1955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sectPr w:rsidR="00000AC2" w:rsidRPr="001A3F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72926"/>
    <w:multiLevelType w:val="hybridMultilevel"/>
    <w:tmpl w:val="90023594"/>
    <w:lvl w:ilvl="0" w:tplc="28A25D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7CF16A21"/>
    <w:multiLevelType w:val="hybridMultilevel"/>
    <w:tmpl w:val="67EC220A"/>
    <w:lvl w:ilvl="0" w:tplc="031213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97667"/>
    <w:rsid w:val="001B0993"/>
    <w:rsid w:val="00201B42"/>
    <w:rsid w:val="002E6E5B"/>
    <w:rsid w:val="0036449C"/>
    <w:rsid w:val="00370720"/>
    <w:rsid w:val="003971BA"/>
    <w:rsid w:val="003F6E7D"/>
    <w:rsid w:val="00407290"/>
    <w:rsid w:val="004716A4"/>
    <w:rsid w:val="00482778"/>
    <w:rsid w:val="004B5B48"/>
    <w:rsid w:val="004C28DF"/>
    <w:rsid w:val="00516593"/>
    <w:rsid w:val="00516D84"/>
    <w:rsid w:val="00552764"/>
    <w:rsid w:val="00563BA4"/>
    <w:rsid w:val="00567137"/>
    <w:rsid w:val="00577ECC"/>
    <w:rsid w:val="00580EB6"/>
    <w:rsid w:val="005B70CC"/>
    <w:rsid w:val="006A07FD"/>
    <w:rsid w:val="006C1827"/>
    <w:rsid w:val="006E72CA"/>
    <w:rsid w:val="00724532"/>
    <w:rsid w:val="0073490B"/>
    <w:rsid w:val="007506F5"/>
    <w:rsid w:val="00774769"/>
    <w:rsid w:val="0078309F"/>
    <w:rsid w:val="00786FE1"/>
    <w:rsid w:val="00863145"/>
    <w:rsid w:val="0092521C"/>
    <w:rsid w:val="00940C80"/>
    <w:rsid w:val="009540F6"/>
    <w:rsid w:val="009D40BD"/>
    <w:rsid w:val="009F1696"/>
    <w:rsid w:val="00A94D5B"/>
    <w:rsid w:val="00AA4347"/>
    <w:rsid w:val="00B35B97"/>
    <w:rsid w:val="00B45F61"/>
    <w:rsid w:val="00B623C1"/>
    <w:rsid w:val="00B833C9"/>
    <w:rsid w:val="00BD5E2C"/>
    <w:rsid w:val="00C03F10"/>
    <w:rsid w:val="00C30359"/>
    <w:rsid w:val="00D10CC9"/>
    <w:rsid w:val="00D5305B"/>
    <w:rsid w:val="00D81241"/>
    <w:rsid w:val="00DE1955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9540F6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  <w:style w:type="character" w:customStyle="1" w:styleId="FontStyle158">
    <w:name w:val="Font Style158"/>
    <w:uiPriority w:val="99"/>
    <w:rsid w:val="006E72CA"/>
    <w:rPr>
      <w:rFonts w:ascii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9540F6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  <w:style w:type="character" w:customStyle="1" w:styleId="FontStyle158">
    <w:name w:val="Font Style158"/>
    <w:uiPriority w:val="99"/>
    <w:rsid w:val="006E72CA"/>
    <w:rPr>
      <w:rFonts w:ascii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ФУЗІК Ірина Валеріївна</cp:lastModifiedBy>
  <cp:revision>10</cp:revision>
  <cp:lastPrinted>2021-06-03T07:02:00Z</cp:lastPrinted>
  <dcterms:created xsi:type="dcterms:W3CDTF">2021-09-20T09:18:00Z</dcterms:created>
  <dcterms:modified xsi:type="dcterms:W3CDTF">2021-12-17T07:11:00Z</dcterms:modified>
</cp:coreProperties>
</file>