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64" w:rsidRDefault="00547464" w:rsidP="00104F25">
      <w:pPr>
        <w:widowControl w:val="0"/>
        <w:tabs>
          <w:tab w:val="left" w:pos="6663"/>
        </w:tabs>
        <w:autoSpaceDE w:val="0"/>
        <w:autoSpaceDN w:val="0"/>
        <w:adjustRightInd w:val="0"/>
        <w:ind w:left="-142" w:right="283" w:firstLine="6805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47464" w:rsidRDefault="00547464" w:rsidP="00104F25">
      <w:pPr>
        <w:widowControl w:val="0"/>
        <w:tabs>
          <w:tab w:val="left" w:pos="6663"/>
        </w:tabs>
        <w:autoSpaceDE w:val="0"/>
        <w:autoSpaceDN w:val="0"/>
        <w:adjustRightInd w:val="0"/>
        <w:ind w:left="-142" w:right="283" w:firstLine="6805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D6FB0" w:rsidRPr="00CC76AF" w:rsidRDefault="006D6FB0" w:rsidP="006D6FB0">
      <w:pPr>
        <w:widowControl w:val="0"/>
        <w:ind w:left="0" w:right="340" w:firstLine="851"/>
        <w:contextualSpacing/>
        <w:jc w:val="center"/>
        <w:rPr>
          <w:rFonts w:ascii="Times New Roman" w:eastAsia="Times New Roman" w:hAnsi="Times New Roman"/>
          <w:sz w:val="32"/>
          <w:szCs w:val="32"/>
          <w:lang w:eastAsia="uk-UA"/>
        </w:rPr>
      </w:pPr>
      <w:r w:rsidRPr="00CC76AF">
        <w:rPr>
          <w:rFonts w:ascii="Times New Roman" w:eastAsia="Times New Roman" w:hAnsi="Times New Roman"/>
          <w:sz w:val="32"/>
          <w:szCs w:val="32"/>
          <w:lang w:eastAsia="uk-UA"/>
        </w:rPr>
        <w:t>Обґрунтування</w:t>
      </w:r>
    </w:p>
    <w:p w:rsidR="006D6FB0" w:rsidRPr="006D6FB0" w:rsidRDefault="006D6FB0" w:rsidP="006D6FB0">
      <w:pPr>
        <w:widowControl w:val="0"/>
        <w:ind w:left="0" w:right="340" w:firstLine="851"/>
        <w:contextualSpacing/>
        <w:jc w:val="center"/>
        <w:rPr>
          <w:rFonts w:ascii="Times New Roman" w:eastAsia="Times New Roman" w:hAnsi="Times New Roman"/>
          <w:sz w:val="26"/>
          <w:szCs w:val="26"/>
          <w:lang w:eastAsia="uk-UA"/>
        </w:rPr>
      </w:pPr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</w:t>
      </w:r>
      <w:r w:rsidRPr="006D6FB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технічних та якісних характеристик предмету закупівлі, їх опис та обґрунтування очікуваної вартості предмету закупівлі</w:t>
      </w:r>
    </w:p>
    <w:p w:rsidR="00D7628E" w:rsidRDefault="00D7628E" w:rsidP="008826A7">
      <w:pPr>
        <w:widowControl w:val="0"/>
        <w:tabs>
          <w:tab w:val="left" w:pos="851"/>
        </w:tabs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628E" w:rsidRDefault="003971BA" w:rsidP="008826A7">
      <w:pPr>
        <w:widowControl w:val="0"/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726C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="00E453BF" w:rsidRPr="00FB726C">
        <w:rPr>
          <w:rFonts w:ascii="Times New Roman" w:hAnsi="Times New Roman"/>
          <w:sz w:val="28"/>
          <w:szCs w:val="28"/>
        </w:rPr>
        <w:t>«</w:t>
      </w:r>
      <w:r w:rsidR="00D7628E" w:rsidRPr="00D7628E">
        <w:rPr>
          <w:rFonts w:ascii="Times New Roman" w:hAnsi="Times New Roman"/>
          <w:sz w:val="28"/>
          <w:szCs w:val="28"/>
        </w:rPr>
        <w:t>Закупівля засобів вимірювальної техніки для потреб Відокремленого підрозділу «Метрологічна служба» Державного підприємства «Український державний центр радіочастот»</w:t>
      </w:r>
    </w:p>
    <w:p w:rsidR="00FB726C" w:rsidRDefault="003971BA" w:rsidP="008826A7">
      <w:pPr>
        <w:widowControl w:val="0"/>
        <w:tabs>
          <w:tab w:val="left" w:pos="851"/>
        </w:tabs>
        <w:ind w:left="0"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FB726C">
        <w:rPr>
          <w:rFonts w:ascii="Times New Roman" w:hAnsi="Times New Roman"/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7D684F" w:rsidRPr="007D684F" w:rsidRDefault="007D684F" w:rsidP="007D684F">
      <w:pPr>
        <w:widowControl w:val="0"/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D684F">
        <w:rPr>
          <w:rFonts w:ascii="Times New Roman" w:hAnsi="Times New Roman"/>
          <w:sz w:val="28"/>
          <w:szCs w:val="28"/>
        </w:rPr>
        <w:t>Тип аналізатора</w:t>
      </w:r>
      <w:r>
        <w:rPr>
          <w:rFonts w:ascii="Times New Roman" w:hAnsi="Times New Roman"/>
          <w:sz w:val="28"/>
          <w:szCs w:val="28"/>
        </w:rPr>
        <w:t xml:space="preserve"> спектра</w:t>
      </w:r>
      <w:r w:rsidRPr="007D684F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D684F">
        <w:rPr>
          <w:rFonts w:ascii="Times New Roman" w:hAnsi="Times New Roman"/>
          <w:sz w:val="28"/>
          <w:szCs w:val="28"/>
        </w:rPr>
        <w:t>KeySight</w:t>
      </w:r>
      <w:proofErr w:type="spellEnd"/>
      <w:r w:rsidRPr="007D684F">
        <w:rPr>
          <w:rFonts w:ascii="Times New Roman" w:hAnsi="Times New Roman"/>
          <w:sz w:val="28"/>
          <w:szCs w:val="28"/>
        </w:rPr>
        <w:t xml:space="preserve"> 9961A або еквівалент.</w:t>
      </w:r>
    </w:p>
    <w:p w:rsidR="007D684F" w:rsidRPr="007D684F" w:rsidRDefault="007D684F" w:rsidP="007D684F">
      <w:pPr>
        <w:widowControl w:val="0"/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D684F">
        <w:rPr>
          <w:rFonts w:ascii="Times New Roman" w:hAnsi="Times New Roman"/>
          <w:sz w:val="28"/>
          <w:szCs w:val="28"/>
        </w:rPr>
        <w:t xml:space="preserve">Діапазон робочих частот: 9 </w:t>
      </w:r>
      <w:proofErr w:type="spellStart"/>
      <w:r w:rsidRPr="007D684F">
        <w:rPr>
          <w:rFonts w:ascii="Times New Roman" w:hAnsi="Times New Roman"/>
          <w:sz w:val="28"/>
          <w:szCs w:val="28"/>
        </w:rPr>
        <w:t>кГц</w:t>
      </w:r>
      <w:proofErr w:type="spellEnd"/>
      <w:r w:rsidRPr="007D684F">
        <w:rPr>
          <w:rFonts w:ascii="Times New Roman" w:hAnsi="Times New Roman"/>
          <w:sz w:val="28"/>
          <w:szCs w:val="28"/>
        </w:rPr>
        <w:t xml:space="preserve"> - 44 </w:t>
      </w:r>
      <w:proofErr w:type="spellStart"/>
      <w:r w:rsidRPr="007D684F">
        <w:rPr>
          <w:rFonts w:ascii="Times New Roman" w:hAnsi="Times New Roman"/>
          <w:sz w:val="28"/>
          <w:szCs w:val="28"/>
        </w:rPr>
        <w:t>ГГц</w:t>
      </w:r>
      <w:proofErr w:type="spellEnd"/>
      <w:r w:rsidRPr="007D684F">
        <w:rPr>
          <w:rFonts w:ascii="Times New Roman" w:hAnsi="Times New Roman"/>
          <w:sz w:val="28"/>
          <w:szCs w:val="28"/>
        </w:rPr>
        <w:t>.</w:t>
      </w:r>
    </w:p>
    <w:p w:rsidR="007D684F" w:rsidRDefault="007D684F" w:rsidP="007D684F">
      <w:pPr>
        <w:widowControl w:val="0"/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D684F">
        <w:rPr>
          <w:rFonts w:ascii="Times New Roman" w:hAnsi="Times New Roman"/>
          <w:sz w:val="28"/>
          <w:szCs w:val="28"/>
        </w:rPr>
        <w:t>Можливість дистанційного керування за допомогою зовнішньої ПЕОМ (з програмним забезпеченням вбудованим чи на носіях).</w:t>
      </w:r>
    </w:p>
    <w:p w:rsidR="006B45FD" w:rsidRDefault="007D684F" w:rsidP="007D684F">
      <w:pPr>
        <w:widowControl w:val="0"/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Аналізатор</w:t>
      </w:r>
      <w:r w:rsidRPr="007D684F">
        <w:rPr>
          <w:rFonts w:ascii="Times New Roman" w:hAnsi="Times New Roman"/>
          <w:sz w:val="28"/>
          <w:szCs w:val="28"/>
        </w:rPr>
        <w:t xml:space="preserve"> спектра</w:t>
      </w:r>
      <w:r w:rsidR="00C80554" w:rsidRPr="00C80554">
        <w:rPr>
          <w:rFonts w:ascii="Times New Roman" w:hAnsi="Times New Roman"/>
          <w:sz w:val="28"/>
          <w:szCs w:val="28"/>
        </w:rPr>
        <w:t>, допоміжне обладнання та опції програмного забезпечення повинні бути сумісні</w:t>
      </w:r>
      <w:r w:rsidR="00C80554">
        <w:rPr>
          <w:rFonts w:ascii="Times New Roman" w:hAnsi="Times New Roman"/>
          <w:sz w:val="28"/>
          <w:szCs w:val="28"/>
        </w:rPr>
        <w:t xml:space="preserve"> з </w:t>
      </w:r>
      <w:r w:rsidR="008826A7">
        <w:rPr>
          <w:rFonts w:ascii="Times New Roman" w:hAnsi="Times New Roman"/>
          <w:sz w:val="28"/>
          <w:szCs w:val="28"/>
        </w:rPr>
        <w:t>відповідним еталонами</w:t>
      </w:r>
      <w:r w:rsidR="00C80554">
        <w:rPr>
          <w:rFonts w:ascii="Times New Roman" w:hAnsi="Times New Roman"/>
          <w:sz w:val="28"/>
          <w:szCs w:val="28"/>
        </w:rPr>
        <w:t xml:space="preserve"> метрологічн</w:t>
      </w:r>
      <w:r w:rsidR="008826A7">
        <w:rPr>
          <w:rFonts w:ascii="Times New Roman" w:hAnsi="Times New Roman"/>
          <w:sz w:val="28"/>
          <w:szCs w:val="28"/>
        </w:rPr>
        <w:t>ої служби</w:t>
      </w:r>
      <w:r w:rsidR="00C80554">
        <w:rPr>
          <w:rFonts w:ascii="Times New Roman" w:hAnsi="Times New Roman"/>
          <w:sz w:val="28"/>
          <w:szCs w:val="28"/>
        </w:rPr>
        <w:t>.</w:t>
      </w:r>
    </w:p>
    <w:p w:rsidR="00AA40FE" w:rsidRDefault="00AA40FE" w:rsidP="008826A7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AA4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сі посилання на конкретні марку чи виробника або на конкретний процес, що характеризує предмет закупівлі вживаються у значенні «…. «або еквівалент»</w:t>
      </w:r>
      <w:r w:rsidR="008826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A40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000AC2" w:rsidRDefault="00940C80" w:rsidP="008826A7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01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Головною метою закупівлі є </w:t>
      </w:r>
      <w:r w:rsidR="00E453BF" w:rsidRPr="00301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13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розширення виробничих можливостей МС УДЦР, </w:t>
      </w:r>
      <w:r w:rsidR="002F62F7" w:rsidRPr="002F6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забезпечення </w:t>
      </w:r>
      <w:r w:rsidR="00604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відповідності </w:t>
      </w:r>
      <w:r w:rsidR="00E453BF" w:rsidRPr="00301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технічних можливостей метрологічної служби</w:t>
      </w:r>
      <w:r w:rsidR="00604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вимогам сучасних міжнародних стандартів</w:t>
      </w:r>
      <w:r w:rsidR="002F6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</w:t>
      </w:r>
      <w:r w:rsidR="00E453BF" w:rsidRPr="00301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оснащення </w:t>
      </w:r>
      <w:r w:rsidR="006046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сучасними високоточними </w:t>
      </w:r>
      <w:r w:rsidR="00E453BF" w:rsidRPr="00301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засоб</w:t>
      </w:r>
      <w:r w:rsidR="002F62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="00E453BF" w:rsidRPr="00301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вимірювальної техні</w:t>
      </w:r>
      <w:r w:rsidR="00301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  МС УДЦР</w:t>
      </w:r>
      <w:r w:rsidR="007113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23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проведення вимірювань за напрямком діяльності</w:t>
      </w:r>
      <w:r w:rsidRPr="00301F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D684F" w:rsidRPr="007D684F" w:rsidRDefault="007D684F" w:rsidP="007D684F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D68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Закупівля аналізатора спектру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здійснюється в тому числі</w:t>
      </w:r>
      <w:r w:rsidRPr="007D68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замін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7D68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аналізатора U3770 (2007 року випуску, діапазон до 43ГГц)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F1696" w:rsidRPr="00301F84" w:rsidRDefault="003971BA" w:rsidP="00242570">
      <w:pPr>
        <w:pStyle w:val="Default"/>
        <w:tabs>
          <w:tab w:val="left" w:pos="3945"/>
        </w:tabs>
        <w:ind w:firstLine="851"/>
        <w:jc w:val="center"/>
        <w:rPr>
          <w:b/>
          <w:bCs/>
          <w:sz w:val="28"/>
          <w:szCs w:val="28"/>
        </w:rPr>
      </w:pPr>
      <w:r w:rsidRPr="00301F84">
        <w:rPr>
          <w:b/>
          <w:bCs/>
          <w:sz w:val="28"/>
          <w:szCs w:val="28"/>
        </w:rPr>
        <w:t>Очікувана вартість предмета закупівлі:</w:t>
      </w:r>
    </w:p>
    <w:p w:rsidR="00000AC2" w:rsidRPr="00301F84" w:rsidRDefault="007506F5" w:rsidP="008826A7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30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000AC2" w:rsidRPr="0030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підставі аналізу аналогічних пропозицій учасників </w:t>
      </w:r>
      <w:r w:rsidR="0038169E" w:rsidRPr="00301F84">
        <w:rPr>
          <w:rFonts w:ascii="Times New Roman" w:hAnsi="Times New Roman" w:cs="Times New Roman"/>
          <w:sz w:val="28"/>
          <w:szCs w:val="28"/>
          <w:shd w:val="clear" w:color="auto" w:fill="FFFFFF"/>
        </w:rPr>
        <w:t>торгів та інформації на сайтах виробника</w:t>
      </w:r>
      <w:r w:rsidR="00000AC2" w:rsidRPr="0030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очікувана вартість становить близько </w:t>
      </w:r>
      <w:r w:rsidR="007D684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12494" w:rsidRPr="0030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684F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12494" w:rsidRPr="00301F84">
        <w:rPr>
          <w:rFonts w:ascii="Times New Roman" w:hAnsi="Times New Roman" w:cs="Times New Roman"/>
          <w:sz w:val="28"/>
          <w:szCs w:val="28"/>
          <w:shd w:val="clear" w:color="auto" w:fill="FFFFFF"/>
        </w:rPr>
        <w:t>00 000 грн. (</w:t>
      </w:r>
      <w:r w:rsidR="007D684F">
        <w:rPr>
          <w:rFonts w:ascii="Times New Roman" w:hAnsi="Times New Roman" w:cs="Times New Roman"/>
          <w:sz w:val="28"/>
          <w:szCs w:val="28"/>
          <w:shd w:val="clear" w:color="auto" w:fill="FFFFFF"/>
        </w:rPr>
        <w:t>два</w:t>
      </w:r>
      <w:r w:rsidR="00212494" w:rsidRPr="0030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мільйони</w:t>
      </w:r>
      <w:r w:rsidR="0030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684F">
        <w:rPr>
          <w:rFonts w:ascii="Times New Roman" w:hAnsi="Times New Roman" w:cs="Times New Roman"/>
          <w:sz w:val="28"/>
          <w:szCs w:val="28"/>
          <w:shd w:val="clear" w:color="auto" w:fill="FFFFFF"/>
        </w:rPr>
        <w:t>п’ятсот</w:t>
      </w:r>
      <w:r w:rsidR="00212494" w:rsidRPr="0030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гривень)</w:t>
      </w:r>
      <w:r w:rsidR="0038169E" w:rsidRPr="0030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40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r w:rsidR="0038169E" w:rsidRPr="00301F84">
        <w:rPr>
          <w:rFonts w:ascii="Times New Roman" w:hAnsi="Times New Roman" w:cs="Times New Roman"/>
          <w:sz w:val="28"/>
          <w:szCs w:val="28"/>
          <w:shd w:val="clear" w:color="auto" w:fill="FFFFFF"/>
        </w:rPr>
        <w:t>ПДВ</w:t>
      </w:r>
      <w:r w:rsidR="007D68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12494" w:rsidRPr="00301F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169E" w:rsidRPr="00301F84" w:rsidRDefault="0038169E" w:rsidP="008826A7">
      <w:pPr>
        <w:pStyle w:val="a4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169E" w:rsidRPr="006B56DC" w:rsidRDefault="0038169E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169E" w:rsidRPr="006B56DC" w:rsidSect="00E453BF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51BFE"/>
    <w:multiLevelType w:val="hybridMultilevel"/>
    <w:tmpl w:val="F27AF26A"/>
    <w:lvl w:ilvl="0" w:tplc="9E5830C8">
      <w:start w:val="10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82FE7"/>
    <w:rsid w:val="000C0129"/>
    <w:rsid w:val="000C7C3E"/>
    <w:rsid w:val="00104F25"/>
    <w:rsid w:val="00113107"/>
    <w:rsid w:val="001B0993"/>
    <w:rsid w:val="001C3D0D"/>
    <w:rsid w:val="00212494"/>
    <w:rsid w:val="00241D12"/>
    <w:rsid w:val="00242570"/>
    <w:rsid w:val="002E6034"/>
    <w:rsid w:val="002F62F7"/>
    <w:rsid w:val="00301F84"/>
    <w:rsid w:val="0038169E"/>
    <w:rsid w:val="00386D93"/>
    <w:rsid w:val="003971BA"/>
    <w:rsid w:val="003C23C9"/>
    <w:rsid w:val="00407290"/>
    <w:rsid w:val="004716A4"/>
    <w:rsid w:val="00516593"/>
    <w:rsid w:val="00516D84"/>
    <w:rsid w:val="00547464"/>
    <w:rsid w:val="00567137"/>
    <w:rsid w:val="00577ECC"/>
    <w:rsid w:val="00580EB6"/>
    <w:rsid w:val="005B70CC"/>
    <w:rsid w:val="005E481F"/>
    <w:rsid w:val="0060461B"/>
    <w:rsid w:val="00605332"/>
    <w:rsid w:val="006570DB"/>
    <w:rsid w:val="0068257A"/>
    <w:rsid w:val="00690A25"/>
    <w:rsid w:val="006973D9"/>
    <w:rsid w:val="006A07FD"/>
    <w:rsid w:val="006B45FD"/>
    <w:rsid w:val="006B56DC"/>
    <w:rsid w:val="006D6FB0"/>
    <w:rsid w:val="007113C8"/>
    <w:rsid w:val="00724532"/>
    <w:rsid w:val="00747366"/>
    <w:rsid w:val="007506F5"/>
    <w:rsid w:val="00766FC9"/>
    <w:rsid w:val="00774769"/>
    <w:rsid w:val="007D3728"/>
    <w:rsid w:val="007D684F"/>
    <w:rsid w:val="008048B8"/>
    <w:rsid w:val="00824236"/>
    <w:rsid w:val="00852003"/>
    <w:rsid w:val="00863145"/>
    <w:rsid w:val="008826A7"/>
    <w:rsid w:val="0092521C"/>
    <w:rsid w:val="00940C80"/>
    <w:rsid w:val="009541EF"/>
    <w:rsid w:val="00957A6B"/>
    <w:rsid w:val="0098434C"/>
    <w:rsid w:val="009D40BD"/>
    <w:rsid w:val="009E30FB"/>
    <w:rsid w:val="009F1696"/>
    <w:rsid w:val="009F2729"/>
    <w:rsid w:val="00A13CFB"/>
    <w:rsid w:val="00AA40FE"/>
    <w:rsid w:val="00AA4347"/>
    <w:rsid w:val="00AE1ABE"/>
    <w:rsid w:val="00B101D5"/>
    <w:rsid w:val="00B237F3"/>
    <w:rsid w:val="00B531F3"/>
    <w:rsid w:val="00BB075C"/>
    <w:rsid w:val="00BB467C"/>
    <w:rsid w:val="00C07052"/>
    <w:rsid w:val="00C2345C"/>
    <w:rsid w:val="00C30359"/>
    <w:rsid w:val="00C50587"/>
    <w:rsid w:val="00C80554"/>
    <w:rsid w:val="00CC76AF"/>
    <w:rsid w:val="00D5305B"/>
    <w:rsid w:val="00D7628E"/>
    <w:rsid w:val="00D81241"/>
    <w:rsid w:val="00DC2099"/>
    <w:rsid w:val="00DE1955"/>
    <w:rsid w:val="00E453BF"/>
    <w:rsid w:val="00E75DB4"/>
    <w:rsid w:val="00E82186"/>
    <w:rsid w:val="00EA6218"/>
    <w:rsid w:val="00EA6EBE"/>
    <w:rsid w:val="00EB1870"/>
    <w:rsid w:val="00EB25D7"/>
    <w:rsid w:val="00EB3318"/>
    <w:rsid w:val="00EC62F3"/>
    <w:rsid w:val="00F40217"/>
    <w:rsid w:val="00F441A2"/>
    <w:rsid w:val="00F8594E"/>
    <w:rsid w:val="00F87904"/>
    <w:rsid w:val="00F91B06"/>
    <w:rsid w:val="00FB726C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E0662-5B83-4325-8C9F-EC1EB00C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B70A-982C-4F4F-8EA3-7BD9B7EE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Admin</cp:lastModifiedBy>
  <cp:revision>2</cp:revision>
  <cp:lastPrinted>2021-08-25T06:24:00Z</cp:lastPrinted>
  <dcterms:created xsi:type="dcterms:W3CDTF">2023-07-14T06:49:00Z</dcterms:created>
  <dcterms:modified xsi:type="dcterms:W3CDTF">2023-07-14T06:49:00Z</dcterms:modified>
</cp:coreProperties>
</file>