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14" w:rsidRDefault="003D7DF7" w:rsidP="00347D88">
      <w:pPr>
        <w:pStyle w:val="a3"/>
        <w:tabs>
          <w:tab w:val="left" w:pos="284"/>
        </w:tabs>
        <w:spacing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</w:p>
    <w:p w:rsidR="00DE7D59" w:rsidRDefault="008C1F74" w:rsidP="00AF65C6">
      <w:pPr>
        <w:tabs>
          <w:tab w:val="left" w:pos="284"/>
        </w:tabs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bookmarkStart w:id="0" w:name="OLE_LINK1"/>
      <w:r w:rsidRPr="00823F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Обґрунтування технічних і якісних характеристик та очікуваної вартості предмета закупівлі</w:t>
      </w:r>
    </w:p>
    <w:p w:rsidR="00AF65C6" w:rsidRPr="00194A1F" w:rsidRDefault="00AF65C6" w:rsidP="00B352F5">
      <w:pPr>
        <w:tabs>
          <w:tab w:val="left" w:pos="284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ДК 021:2015 </w:t>
      </w: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ym w:font="Symbol" w:char="F02D"/>
      </w: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45250000-4 Будівництво заводів/установок, гірничодобувних і переробних об’єктів та об’єктів нафтогазової інфраструктури (</w:t>
      </w:r>
      <w:bookmarkStart w:id="1" w:name="OLE_LINK11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Технічне обслуго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вування водоочисного обладнання</w:t>
      </w:r>
      <w:bookmarkEnd w:id="1"/>
      <w:r w:rsidR="00194A1F" w:rsidRPr="00194A1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).</w:t>
      </w:r>
    </w:p>
    <w:bookmarkEnd w:id="0"/>
    <w:p w:rsidR="00C333B0" w:rsidRDefault="00C333B0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D68AC" w:rsidRDefault="002D68AC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Предмет закупівлі: </w:t>
      </w:r>
      <w:r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Технічне обслуго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вування </w:t>
      </w:r>
      <w:bookmarkStart w:id="2" w:name="OLE_LINK1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B33B6A" w:rsidRDefault="000B7988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3" w:name="OLE_LINK21"/>
      <w:bookmarkStart w:id="4" w:name="OLE_LINK2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Потреба у придбанні предмету закупівлі: 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своєчасне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надання послуг з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технічного обслуговування </w:t>
      </w:r>
      <w:bookmarkStart w:id="5" w:name="OLE_LINK3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артезіанських свердловин УДЦР, </w:t>
      </w:r>
      <w:bookmarkEnd w:id="5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пуріфайєрів та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 автомийки</w:t>
      </w:r>
      <w:r w:rsid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B7988" w:rsidRPr="00B352F5" w:rsidRDefault="00B33B6A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6" w:name="OLE_LINK9"/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Обґрунтування технічних та якісних характеристик предмета закупівлі: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bookmarkEnd w:id="6"/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ення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потреб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підприємства у якісній питній воді та очищеній воді для технологічних потреб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автомийки,</w:t>
      </w:r>
      <w:r w:rsidRPr="00B33B6A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відповідності до</w:t>
      </w:r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вимог Закону України «Про питну воду та питне водопостачання»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чинних державних санітарних норм та правил щодо якості питної води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70A51" w:rsidRDefault="00B33B6A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7" w:name="OLE_LINK13"/>
      <w:bookmarkEnd w:id="3"/>
      <w:bookmarkEnd w:id="4"/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Обґрунтування очікуваної вартості предмета закупівлі: </w:t>
      </w:r>
      <w:bookmarkEnd w:id="7"/>
      <w:r w:rsidR="00B352F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чікувана 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вартість закупівлі становить 440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,0 тис.грн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Визначення очікуваної вартості предмета закупівлі проведено методом порівн</w:t>
      </w:r>
      <w:bookmarkStart w:id="8" w:name="_GoBack"/>
      <w:bookmarkEnd w:id="8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яння ринкових цін на підставі затвердженої наказом </w:t>
      </w:r>
      <w:proofErr w:type="spellStart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Мінекономрозвитку</w:t>
      </w:r>
      <w:proofErr w:type="spellEnd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18.02.2020 № 275 примірної методики визначення очікуваної вартості предмета закупівлі, враховуючи існуючу кількіс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ть водоочисного обладнання УДЦР, а також в 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ході аналізу цінових пропозицій деяких постачальників </w:t>
      </w:r>
      <w:r w:rsidR="00194A1F" w:rsidRPr="00F70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послуг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 </w:t>
      </w:r>
      <w:r w:rsidR="00194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та 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технічного обслуговування 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</w:t>
      </w:r>
      <w:r w:rsidR="00F70A51" w:rsidRPr="00F70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23FAB" w:rsidRPr="00AF65C6" w:rsidRDefault="00823FAB" w:rsidP="00AF65C6">
      <w:pPr>
        <w:tabs>
          <w:tab w:val="left" w:pos="284"/>
        </w:tabs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F65C6" w:rsidRPr="000C3376" w:rsidRDefault="00AF65C6" w:rsidP="000C3376">
      <w:pPr>
        <w:jc w:val="both"/>
        <w:rPr>
          <w:sz w:val="32"/>
          <w:szCs w:val="28"/>
        </w:rPr>
      </w:pPr>
      <w:r w:rsidRPr="000C3376">
        <w:rPr>
          <w:rFonts w:ascii="Times New Roman CYR" w:hAnsi="Times New Roman CYR"/>
          <w:sz w:val="28"/>
          <w:szCs w:val="26"/>
          <w:lang w:eastAsia="uk-UA"/>
        </w:rPr>
        <w:t xml:space="preserve">Начальник ВРЗ </w:t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="00823FAB">
        <w:rPr>
          <w:rFonts w:ascii="Times New Roman CYR" w:hAnsi="Times New Roman CYR"/>
          <w:sz w:val="28"/>
          <w:szCs w:val="26"/>
          <w:lang w:eastAsia="uk-UA"/>
        </w:rPr>
        <w:t xml:space="preserve">           </w:t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  <w:t>Василь БЕРЕЗОВСЬКИЙ</w:t>
      </w:r>
      <w:r w:rsidRPr="000C3376">
        <w:rPr>
          <w:sz w:val="32"/>
          <w:szCs w:val="28"/>
        </w:rPr>
        <w:t xml:space="preserve"> </w:t>
      </w:r>
    </w:p>
    <w:sectPr w:rsidR="00AF65C6" w:rsidRPr="000C33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C47AF"/>
    <w:multiLevelType w:val="hybridMultilevel"/>
    <w:tmpl w:val="FA461410"/>
    <w:lvl w:ilvl="0" w:tplc="07467B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5C"/>
    <w:rsid w:val="000868CB"/>
    <w:rsid w:val="000B7988"/>
    <w:rsid w:val="000F3D43"/>
    <w:rsid w:val="001637F1"/>
    <w:rsid w:val="00194A1F"/>
    <w:rsid w:val="001F2D2E"/>
    <w:rsid w:val="002013EB"/>
    <w:rsid w:val="002311F2"/>
    <w:rsid w:val="002D68AC"/>
    <w:rsid w:val="00347D88"/>
    <w:rsid w:val="003D7DF7"/>
    <w:rsid w:val="003F68FE"/>
    <w:rsid w:val="004449BF"/>
    <w:rsid w:val="00484B71"/>
    <w:rsid w:val="00526A00"/>
    <w:rsid w:val="005A0755"/>
    <w:rsid w:val="005D2749"/>
    <w:rsid w:val="00761B12"/>
    <w:rsid w:val="007A3878"/>
    <w:rsid w:val="007F077F"/>
    <w:rsid w:val="00823FAB"/>
    <w:rsid w:val="00890510"/>
    <w:rsid w:val="008C1F74"/>
    <w:rsid w:val="008E0895"/>
    <w:rsid w:val="009621CF"/>
    <w:rsid w:val="00965B14"/>
    <w:rsid w:val="009B6F83"/>
    <w:rsid w:val="00A44DA4"/>
    <w:rsid w:val="00A94043"/>
    <w:rsid w:val="00AA17DF"/>
    <w:rsid w:val="00AC2F94"/>
    <w:rsid w:val="00AF65C6"/>
    <w:rsid w:val="00B32896"/>
    <w:rsid w:val="00B33B6A"/>
    <w:rsid w:val="00B352F5"/>
    <w:rsid w:val="00B92907"/>
    <w:rsid w:val="00C333B0"/>
    <w:rsid w:val="00CE2419"/>
    <w:rsid w:val="00D2745C"/>
    <w:rsid w:val="00DE64DF"/>
    <w:rsid w:val="00DE7D59"/>
    <w:rsid w:val="00E7636C"/>
    <w:rsid w:val="00EA2579"/>
    <w:rsid w:val="00EB6E57"/>
    <w:rsid w:val="00F16922"/>
    <w:rsid w:val="00F4503D"/>
    <w:rsid w:val="00F52884"/>
    <w:rsid w:val="00F70A51"/>
    <w:rsid w:val="00F8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7624B-DCFE-4EA8-BBBF-9DFFDA76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10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59"/>
    <w:rsid w:val="00F70A5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ЗАВОДИНСЬКИЙ Віктор Євгенійович</dc:creator>
  <cp:keywords/>
  <dc:description/>
  <cp:lastModifiedBy>ОСАДЧИЙ Олександр В'ячеславович</cp:lastModifiedBy>
  <cp:revision>8</cp:revision>
  <cp:lastPrinted>2021-05-07T10:55:00Z</cp:lastPrinted>
  <dcterms:created xsi:type="dcterms:W3CDTF">2026-05-20T06:18:00Z</dcterms:created>
  <dcterms:modified xsi:type="dcterms:W3CDTF">2026-08-11T12:27:00Z</dcterms:modified>
</cp:coreProperties>
</file>