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77" w:rsidRDefault="00B51377" w:rsidP="00B51377">
      <w:pPr>
        <w:tabs>
          <w:tab w:val="num" w:pos="1080"/>
        </w:tabs>
        <w:snapToGrid w:val="0"/>
        <w:outlineLvl w:val="0"/>
        <w:rPr>
          <w:b/>
        </w:rPr>
      </w:pPr>
    </w:p>
    <w:p w:rsidR="00B51377" w:rsidRDefault="00B51377" w:rsidP="00B51377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Обґрунтування технічних, якісних характеристик</w:t>
      </w:r>
    </w:p>
    <w:p w:rsidR="00B51377" w:rsidRDefault="00B51377" w:rsidP="00B51377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та очікуваної вартості предмета закупівлі</w:t>
      </w:r>
    </w:p>
    <w:p w:rsidR="00B51377" w:rsidRDefault="00B51377" w:rsidP="00B51377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B51377" w:rsidRDefault="00B51377" w:rsidP="00B51377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 закупівлі: </w:t>
      </w:r>
    </w:p>
    <w:p w:rsidR="00B51377" w:rsidRDefault="00B51377" w:rsidP="00B51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«71240000-2 Архітектурні, інженерні та </w:t>
      </w:r>
      <w:r>
        <w:rPr>
          <w:sz w:val="28"/>
          <w:szCs w:val="28"/>
          <w:lang w:eastAsia="uk-UA"/>
        </w:rPr>
        <w:t xml:space="preserve">планувальні послуги (Здійснення технічного нагляду за виконанням будівельних робіт </w:t>
      </w:r>
      <w:r w:rsidRPr="00E85F66">
        <w:rPr>
          <w:sz w:val="28"/>
          <w:szCs w:val="28"/>
        </w:rPr>
        <w:t xml:space="preserve">з будівництва сонячної електростанції за </w:t>
      </w:r>
      <w:proofErr w:type="spellStart"/>
      <w:r w:rsidRPr="00E85F66">
        <w:rPr>
          <w:sz w:val="28"/>
          <w:szCs w:val="28"/>
        </w:rPr>
        <w:t>адресою</w:t>
      </w:r>
      <w:proofErr w:type="spellEnd"/>
      <w:r w:rsidRPr="00E85F66">
        <w:rPr>
          <w:sz w:val="28"/>
          <w:szCs w:val="28"/>
        </w:rPr>
        <w:t>: м. Київ, район Святошинський, проспект Берестейський (проспект Перемоги), 15 км (І черга)</w:t>
      </w:r>
      <w:r w:rsidRPr="00632DC7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>»</w:t>
      </w:r>
      <w:r>
        <w:rPr>
          <w:sz w:val="28"/>
          <w:szCs w:val="28"/>
        </w:rPr>
        <w:t>.</w:t>
      </w:r>
    </w:p>
    <w:p w:rsidR="00B51377" w:rsidRPr="00B51377" w:rsidRDefault="00B51377" w:rsidP="00B51377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B51377">
        <w:rPr>
          <w:b/>
          <w:sz w:val="28"/>
          <w:szCs w:val="28"/>
        </w:rPr>
        <w:t>Потреба у придбанні:</w:t>
      </w:r>
    </w:p>
    <w:p w:rsidR="00B51377" w:rsidRPr="00B51377" w:rsidRDefault="00B51377" w:rsidP="00B513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Забезпечення здійснення перевірки</w:t>
      </w:r>
      <w:r w:rsidRPr="00072C08">
        <w:rPr>
          <w:sz w:val="28"/>
          <w:szCs w:val="28"/>
          <w:lang w:eastAsia="uk-UA"/>
        </w:rPr>
        <w:t xml:space="preserve"> відповідності </w:t>
      </w:r>
      <w:r>
        <w:rPr>
          <w:sz w:val="28"/>
          <w:szCs w:val="28"/>
          <w:lang w:eastAsia="uk-UA"/>
        </w:rPr>
        <w:t>виконаних будівельних р</w:t>
      </w:r>
      <w:r w:rsidRPr="00072C08">
        <w:rPr>
          <w:sz w:val="28"/>
          <w:szCs w:val="28"/>
          <w:lang w:eastAsia="uk-UA"/>
        </w:rPr>
        <w:t>обіт (у тому числі прихованих), конструкцій, в</w:t>
      </w:r>
      <w:r>
        <w:rPr>
          <w:sz w:val="28"/>
          <w:szCs w:val="28"/>
          <w:lang w:eastAsia="uk-UA"/>
        </w:rPr>
        <w:t>иробів, матеріалів</w:t>
      </w:r>
      <w:r w:rsidRPr="00072C08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затвердженим</w:t>
      </w:r>
      <w:r w:rsidRPr="00072C08">
        <w:rPr>
          <w:sz w:val="28"/>
          <w:szCs w:val="28"/>
          <w:lang w:eastAsia="uk-UA"/>
        </w:rPr>
        <w:t xml:space="preserve"> проектним рішенням, вимогам державних стандартів, будівельних норм і правил </w:t>
      </w:r>
      <w:r>
        <w:rPr>
          <w:sz w:val="28"/>
          <w:szCs w:val="28"/>
          <w:lang w:eastAsia="uk-UA"/>
        </w:rPr>
        <w:t>та інших нормативних документів.</w:t>
      </w:r>
    </w:p>
    <w:p w:rsidR="00B51377" w:rsidRDefault="00B51377" w:rsidP="00B5137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Обґрунтування технічних і якісних характеристик предмета закупівлі:</w:t>
      </w:r>
    </w:p>
    <w:p w:rsidR="00B51377" w:rsidRDefault="00B51377" w:rsidP="00B5137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Технічний нагляд здійснюється з метою контролю та дотриманням виконання будівельних робіт вимогам державних стандартів, будівельних норм та правил, а також контролю за якістю та обсягами виконаних будівельних робіт.</w:t>
      </w:r>
    </w:p>
    <w:p w:rsidR="00B51377" w:rsidRDefault="00B51377" w:rsidP="00B5137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Обґрунтування очікуваної вартості</w:t>
      </w:r>
    </w:p>
    <w:p w:rsidR="00B51377" w:rsidRPr="00AD7B63" w:rsidRDefault="00B51377" w:rsidP="00B51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Очікувана вартість предмета закупівлі визначена експертним звітом (позитивним) щодо розгляду проектної документації на будівництво в частині міцності, надійності та довговічності об</w:t>
      </w:r>
      <w:r w:rsidRPr="00D61285">
        <w:rPr>
          <w:sz w:val="28"/>
          <w:szCs w:val="28"/>
        </w:rPr>
        <w:t>’</w:t>
      </w:r>
      <w:r>
        <w:rPr>
          <w:sz w:val="28"/>
          <w:szCs w:val="28"/>
        </w:rPr>
        <w:t xml:space="preserve">єкта будівництва та її кошторисної частини. </w:t>
      </w:r>
    </w:p>
    <w:p w:rsidR="00B51377" w:rsidRDefault="00B51377" w:rsidP="00B51377">
      <w:pPr>
        <w:jc w:val="both"/>
        <w:rPr>
          <w:sz w:val="28"/>
          <w:szCs w:val="28"/>
        </w:rPr>
      </w:pPr>
      <w:bookmarkStart w:id="0" w:name="_GoBack"/>
      <w:bookmarkEnd w:id="0"/>
    </w:p>
    <w:sectPr w:rsidR="00B51377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1F8"/>
    <w:multiLevelType w:val="hybridMultilevel"/>
    <w:tmpl w:val="3AD457FE"/>
    <w:lvl w:ilvl="0" w:tplc="6CF2E1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E61F8"/>
    <w:rsid w:val="00110264"/>
    <w:rsid w:val="00197ECF"/>
    <w:rsid w:val="001C0830"/>
    <w:rsid w:val="001D61E2"/>
    <w:rsid w:val="001F4F1B"/>
    <w:rsid w:val="00242941"/>
    <w:rsid w:val="00285FDF"/>
    <w:rsid w:val="002E7E71"/>
    <w:rsid w:val="003B0DF4"/>
    <w:rsid w:val="003F1729"/>
    <w:rsid w:val="003F3050"/>
    <w:rsid w:val="003F7D22"/>
    <w:rsid w:val="0041021D"/>
    <w:rsid w:val="00460D71"/>
    <w:rsid w:val="004A52A2"/>
    <w:rsid w:val="00603A89"/>
    <w:rsid w:val="00641215"/>
    <w:rsid w:val="00697E11"/>
    <w:rsid w:val="007854B9"/>
    <w:rsid w:val="00900107"/>
    <w:rsid w:val="00955159"/>
    <w:rsid w:val="00A04C6F"/>
    <w:rsid w:val="00AD7B63"/>
    <w:rsid w:val="00B51377"/>
    <w:rsid w:val="00BC4243"/>
    <w:rsid w:val="00BD24E8"/>
    <w:rsid w:val="00C8614B"/>
    <w:rsid w:val="00CE5140"/>
    <w:rsid w:val="00CF2FFC"/>
    <w:rsid w:val="00D07E52"/>
    <w:rsid w:val="00D61285"/>
    <w:rsid w:val="00E05B92"/>
    <w:rsid w:val="00E155E5"/>
    <w:rsid w:val="00E72FC9"/>
    <w:rsid w:val="00EF1CEC"/>
    <w:rsid w:val="00EF736A"/>
    <w:rsid w:val="00F45940"/>
    <w:rsid w:val="00F5595D"/>
    <w:rsid w:val="00F861FC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26DB9-CB9E-40D4-BE13-8AE8418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C914B-BAD7-4150-AEFD-2E4CE6CF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ФЕСЕНКО Ганна Володимирівна</cp:lastModifiedBy>
  <cp:revision>2</cp:revision>
  <cp:lastPrinted>2021-08-12T12:33:00Z</cp:lastPrinted>
  <dcterms:created xsi:type="dcterms:W3CDTF">2023-12-08T11:17:00Z</dcterms:created>
  <dcterms:modified xsi:type="dcterms:W3CDTF">2023-12-08T11:17:00Z</dcterms:modified>
</cp:coreProperties>
</file>