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A80A56">
        <w:rPr>
          <w:b/>
          <w:sz w:val="28"/>
          <w:szCs w:val="28"/>
        </w:rPr>
        <w:t>Обґрунтування технічних, якісних характеристик</w:t>
      </w: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та очікуваної вартості предмета закупівлі</w:t>
      </w: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A80A56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Предмет закупівлі</w:t>
      </w:r>
      <w:r w:rsidR="003B0DF4" w:rsidRPr="00A80A56">
        <w:rPr>
          <w:b/>
          <w:sz w:val="28"/>
          <w:szCs w:val="28"/>
        </w:rPr>
        <w:t>:</w:t>
      </w:r>
    </w:p>
    <w:p w:rsidR="00FF58D8" w:rsidRPr="00EE38D7" w:rsidRDefault="00EE38D7" w:rsidP="00A14356">
      <w:pPr>
        <w:jc w:val="center"/>
        <w:rPr>
          <w:sz w:val="28"/>
          <w:szCs w:val="23"/>
        </w:rPr>
      </w:pPr>
      <w:r w:rsidRPr="00EE38D7">
        <w:rPr>
          <w:color w:val="000000"/>
          <w:sz w:val="28"/>
          <w:szCs w:val="23"/>
          <w:lang w:eastAsia="uk-UA"/>
        </w:rPr>
        <w:t xml:space="preserve">ДК 021:2015 – </w:t>
      </w:r>
      <w:r w:rsidRPr="00EE38D7">
        <w:rPr>
          <w:sz w:val="28"/>
          <w:szCs w:val="23"/>
        </w:rPr>
        <w:t>30190000-7 – Офісне устаткування та приладдя різне</w:t>
      </w:r>
      <w:r w:rsidR="00A14356">
        <w:rPr>
          <w:sz w:val="28"/>
          <w:szCs w:val="23"/>
        </w:rPr>
        <w:t xml:space="preserve"> (поштові конверти)</w:t>
      </w:r>
    </w:p>
    <w:p w:rsidR="00EE38D7" w:rsidRPr="00A80A56" w:rsidRDefault="00EE38D7" w:rsidP="00FF58D8">
      <w:pPr>
        <w:ind w:left="567"/>
        <w:jc w:val="both"/>
        <w:rPr>
          <w:sz w:val="28"/>
          <w:szCs w:val="28"/>
        </w:rPr>
      </w:pPr>
    </w:p>
    <w:p w:rsidR="00FF58D8" w:rsidRPr="00A80A56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Потреба у придбанні</w:t>
      </w:r>
      <w:r w:rsidR="003B0DF4" w:rsidRPr="00A80A56">
        <w:rPr>
          <w:b/>
          <w:sz w:val="28"/>
          <w:szCs w:val="28"/>
        </w:rPr>
        <w:t>:</w:t>
      </w:r>
    </w:p>
    <w:p w:rsidR="00A14356" w:rsidRPr="00A14356" w:rsidRDefault="00A14356" w:rsidP="00A14356">
      <w:pPr>
        <w:pStyle w:val="a3"/>
        <w:ind w:left="0" w:firstLine="567"/>
        <w:jc w:val="both"/>
        <w:rPr>
          <w:sz w:val="28"/>
          <w:szCs w:val="28"/>
        </w:rPr>
      </w:pPr>
      <w:r w:rsidRPr="00A14356">
        <w:rPr>
          <w:sz w:val="28"/>
          <w:szCs w:val="28"/>
        </w:rPr>
        <w:t>Відповідно до Інструкції з діловодства Державного підприємства «Український державний центр радіочастот», затвердженої наказом УДЦР від 3</w:t>
      </w:r>
      <w:r>
        <w:rPr>
          <w:sz w:val="28"/>
          <w:szCs w:val="28"/>
        </w:rPr>
        <w:t>0</w:t>
      </w:r>
      <w:r w:rsidRPr="00A14356">
        <w:rPr>
          <w:sz w:val="28"/>
          <w:szCs w:val="28"/>
        </w:rPr>
        <w:t>.10.20</w:t>
      </w:r>
      <w:r>
        <w:rPr>
          <w:sz w:val="28"/>
          <w:szCs w:val="28"/>
        </w:rPr>
        <w:t>20</w:t>
      </w:r>
      <w:r w:rsidRPr="00A14356">
        <w:rPr>
          <w:sz w:val="28"/>
          <w:szCs w:val="28"/>
        </w:rPr>
        <w:t xml:space="preserve"> № </w:t>
      </w:r>
      <w:r>
        <w:rPr>
          <w:sz w:val="28"/>
          <w:szCs w:val="28"/>
        </w:rPr>
        <w:t>485</w:t>
      </w:r>
      <w:r w:rsidRPr="00A14356">
        <w:rPr>
          <w:sz w:val="28"/>
          <w:szCs w:val="28"/>
        </w:rPr>
        <w:t>, відправлення службових документів УДЦР здійснюється з використанням засобів поштового зв’язку.</w:t>
      </w:r>
    </w:p>
    <w:p w:rsidR="00A14356" w:rsidRPr="00596042" w:rsidRDefault="00A14356" w:rsidP="00A14356">
      <w:pPr>
        <w:ind w:firstLine="567"/>
        <w:jc w:val="both"/>
        <w:rPr>
          <w:sz w:val="28"/>
          <w:szCs w:val="28"/>
        </w:rPr>
      </w:pPr>
      <w:r w:rsidRPr="00596042">
        <w:rPr>
          <w:sz w:val="28"/>
          <w:szCs w:val="28"/>
        </w:rPr>
        <w:t>За допомогою поштового зв’язку відправляються службові документи підприємствам, установам, організаціям, судовим органам, державним органам та громадянам України.</w:t>
      </w:r>
    </w:p>
    <w:p w:rsidR="00A14356" w:rsidRDefault="00A14356" w:rsidP="00A14356">
      <w:pPr>
        <w:ind w:firstLine="426"/>
        <w:jc w:val="both"/>
        <w:rPr>
          <w:color w:val="000000"/>
          <w:sz w:val="28"/>
          <w:szCs w:val="28"/>
          <w:lang w:eastAsia="uk-UA"/>
        </w:rPr>
      </w:pPr>
      <w:r w:rsidRPr="00596042">
        <w:rPr>
          <w:sz w:val="28"/>
          <w:szCs w:val="28"/>
        </w:rPr>
        <w:t>Таким чином,</w:t>
      </w:r>
      <w:r>
        <w:rPr>
          <w:sz w:val="28"/>
          <w:szCs w:val="28"/>
        </w:rPr>
        <w:t xml:space="preserve"> </w:t>
      </w:r>
      <w:r w:rsidRPr="00F41679">
        <w:rPr>
          <w:sz w:val="28"/>
          <w:szCs w:val="28"/>
        </w:rPr>
        <w:t>для забезпечення виробничої діяльності УДЦР та філій, а саме для пересилання письмової кореспонденції</w:t>
      </w:r>
      <w:r>
        <w:rPr>
          <w:sz w:val="28"/>
          <w:szCs w:val="28"/>
        </w:rPr>
        <w:t xml:space="preserve"> існує </w:t>
      </w:r>
      <w:r>
        <w:rPr>
          <w:color w:val="000000"/>
          <w:sz w:val="28"/>
          <w:szCs w:val="28"/>
          <w:lang w:eastAsia="uk-UA"/>
        </w:rPr>
        <w:t>необхідність проведення</w:t>
      </w:r>
      <w:r w:rsidRPr="00D646E1">
        <w:rPr>
          <w:color w:val="000000"/>
          <w:sz w:val="28"/>
          <w:szCs w:val="28"/>
          <w:lang w:eastAsia="uk-UA"/>
        </w:rPr>
        <w:t xml:space="preserve"> запланован</w:t>
      </w:r>
      <w:r>
        <w:rPr>
          <w:color w:val="000000"/>
          <w:sz w:val="28"/>
          <w:szCs w:val="28"/>
          <w:lang w:eastAsia="uk-UA"/>
        </w:rPr>
        <w:t>ої закупівлі</w:t>
      </w:r>
      <w:r w:rsidRPr="00D646E1">
        <w:rPr>
          <w:color w:val="000000"/>
          <w:sz w:val="28"/>
          <w:szCs w:val="28"/>
          <w:lang w:eastAsia="uk-UA"/>
        </w:rPr>
        <w:t xml:space="preserve"> Державним підприємством </w:t>
      </w:r>
      <w:r>
        <w:rPr>
          <w:color w:val="000000"/>
          <w:sz w:val="28"/>
          <w:szCs w:val="28"/>
          <w:lang w:eastAsia="uk-UA"/>
        </w:rPr>
        <w:t>«</w:t>
      </w:r>
      <w:r w:rsidRPr="00D646E1">
        <w:rPr>
          <w:color w:val="000000"/>
          <w:sz w:val="28"/>
          <w:szCs w:val="28"/>
          <w:lang w:eastAsia="uk-UA"/>
        </w:rPr>
        <w:t>Український державний центр радіочастот</w:t>
      </w:r>
      <w:r>
        <w:rPr>
          <w:color w:val="000000"/>
          <w:sz w:val="28"/>
          <w:szCs w:val="28"/>
          <w:lang w:eastAsia="uk-UA"/>
        </w:rPr>
        <w:t>» на 2021</w:t>
      </w:r>
      <w:r w:rsidRPr="00D646E1">
        <w:rPr>
          <w:color w:val="000000"/>
          <w:sz w:val="28"/>
          <w:szCs w:val="28"/>
          <w:lang w:eastAsia="uk-UA"/>
        </w:rPr>
        <w:t xml:space="preserve"> рік</w:t>
      </w:r>
      <w:r>
        <w:rPr>
          <w:color w:val="000000"/>
          <w:sz w:val="28"/>
          <w:szCs w:val="28"/>
          <w:lang w:eastAsia="uk-UA"/>
        </w:rPr>
        <w:t xml:space="preserve"> поштових конвертів.</w:t>
      </w:r>
    </w:p>
    <w:p w:rsidR="002E7E71" w:rsidRPr="00A80A56" w:rsidRDefault="002E7E71" w:rsidP="00A80A56">
      <w:pPr>
        <w:ind w:firstLine="567"/>
        <w:jc w:val="both"/>
        <w:rPr>
          <w:sz w:val="28"/>
          <w:szCs w:val="28"/>
        </w:rPr>
      </w:pPr>
    </w:p>
    <w:p w:rsidR="00FF58D8" w:rsidRPr="00A80A56" w:rsidRDefault="003B0DF4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3B0DF4" w:rsidRPr="00A80A56" w:rsidRDefault="00A31832" w:rsidP="00A80A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Поштові конверти</w:t>
      </w:r>
      <w:r w:rsidR="00EE38D7">
        <w:rPr>
          <w:sz w:val="28"/>
          <w:szCs w:val="28"/>
        </w:rPr>
        <w:t xml:space="preserve"> повинні</w:t>
      </w:r>
      <w:r w:rsidR="003B0DF4" w:rsidRPr="00A80A56">
        <w:rPr>
          <w:sz w:val="28"/>
          <w:szCs w:val="28"/>
        </w:rPr>
        <w:t xml:space="preserve"> відповідати показникам якості, які встановлюються законодавством України.</w:t>
      </w:r>
    </w:p>
    <w:p w:rsidR="003B0DF4" w:rsidRPr="00A80A56" w:rsidRDefault="003B0DF4" w:rsidP="00A80A56">
      <w:pPr>
        <w:ind w:firstLine="567"/>
        <w:jc w:val="both"/>
        <w:rPr>
          <w:sz w:val="28"/>
          <w:szCs w:val="28"/>
        </w:rPr>
      </w:pPr>
    </w:p>
    <w:p w:rsidR="003B0DF4" w:rsidRPr="00A80A56" w:rsidRDefault="0001766D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Обґрунтування очікуваної вартості</w:t>
      </w:r>
    </w:p>
    <w:p w:rsidR="0001766D" w:rsidRPr="00A80A56" w:rsidRDefault="0001766D" w:rsidP="00A80A56">
      <w:pPr>
        <w:ind w:firstLine="567"/>
        <w:jc w:val="both"/>
        <w:rPr>
          <w:sz w:val="28"/>
          <w:szCs w:val="28"/>
        </w:rPr>
      </w:pPr>
      <w:r w:rsidRPr="00A80A56">
        <w:rPr>
          <w:sz w:val="28"/>
          <w:szCs w:val="28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p w:rsidR="00197ECF" w:rsidRPr="00A80A56" w:rsidRDefault="00197ECF" w:rsidP="0001766D">
      <w:pPr>
        <w:jc w:val="both"/>
        <w:rPr>
          <w:sz w:val="28"/>
          <w:szCs w:val="28"/>
        </w:rPr>
      </w:pPr>
    </w:p>
    <w:sectPr w:rsidR="00197ECF" w:rsidRPr="00A80A56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197ECF"/>
    <w:rsid w:val="001D61E2"/>
    <w:rsid w:val="001F4F1B"/>
    <w:rsid w:val="002E7E71"/>
    <w:rsid w:val="0031675C"/>
    <w:rsid w:val="003B0DF4"/>
    <w:rsid w:val="003F3050"/>
    <w:rsid w:val="00460D71"/>
    <w:rsid w:val="004A52A2"/>
    <w:rsid w:val="005D29C9"/>
    <w:rsid w:val="00603A89"/>
    <w:rsid w:val="00641215"/>
    <w:rsid w:val="00955159"/>
    <w:rsid w:val="00A14356"/>
    <w:rsid w:val="00A31832"/>
    <w:rsid w:val="00A80A56"/>
    <w:rsid w:val="00BD24E8"/>
    <w:rsid w:val="00CE5140"/>
    <w:rsid w:val="00D07E52"/>
    <w:rsid w:val="00E05B92"/>
    <w:rsid w:val="00E155E5"/>
    <w:rsid w:val="00E72FC9"/>
    <w:rsid w:val="00EE38D7"/>
    <w:rsid w:val="00EF1CEC"/>
    <w:rsid w:val="00EF736A"/>
    <w:rsid w:val="00F45083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ІЛЮК Віталій Іванович</cp:lastModifiedBy>
  <cp:revision>15</cp:revision>
  <cp:lastPrinted>2021-09-28T06:52:00Z</cp:lastPrinted>
  <dcterms:created xsi:type="dcterms:W3CDTF">2021-03-16T14:58:00Z</dcterms:created>
  <dcterms:modified xsi:type="dcterms:W3CDTF">2021-12-16T12:02:00Z</dcterms:modified>
</cp:coreProperties>
</file>