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B72E2D" w:rsidRPr="00B72E2D">
        <w:rPr>
          <w:rFonts w:ascii="Times New Roman" w:hAnsi="Times New Roman"/>
          <w:sz w:val="28"/>
          <w:szCs w:val="28"/>
        </w:rPr>
        <w:t>31150000-2</w:t>
      </w:r>
      <w:r w:rsidR="00B72E2D" w:rsidRPr="00B72E2D">
        <w:rPr>
          <w:rFonts w:ascii="Times New Roman" w:hAnsi="Times New Roman"/>
          <w:sz w:val="28"/>
          <w:szCs w:val="28"/>
        </w:rPr>
        <w:tab/>
      </w:r>
      <w:proofErr w:type="spellStart"/>
      <w:r w:rsidR="00B72E2D" w:rsidRPr="00B72E2D">
        <w:rPr>
          <w:rFonts w:ascii="Times New Roman" w:hAnsi="Times New Roman"/>
          <w:sz w:val="28"/>
          <w:szCs w:val="28"/>
        </w:rPr>
        <w:t>Баласти</w:t>
      </w:r>
      <w:proofErr w:type="spellEnd"/>
      <w:r w:rsidR="00B72E2D" w:rsidRPr="00B72E2D">
        <w:rPr>
          <w:rFonts w:ascii="Times New Roman" w:hAnsi="Times New Roman"/>
          <w:sz w:val="28"/>
          <w:szCs w:val="28"/>
        </w:rPr>
        <w:t xml:space="preserve"> для розрядних ламп чи трубок</w:t>
      </w:r>
      <w:r w:rsidR="00B72E2D">
        <w:rPr>
          <w:rFonts w:ascii="Times New Roman" w:hAnsi="Times New Roman"/>
          <w:sz w:val="28"/>
          <w:szCs w:val="28"/>
        </w:rPr>
        <w:t xml:space="preserve"> </w:t>
      </w:r>
      <w:r w:rsidR="00B72E2D" w:rsidRPr="00B72E2D">
        <w:rPr>
          <w:rFonts w:ascii="Times New Roman" w:hAnsi="Times New Roman"/>
          <w:b/>
          <w:sz w:val="28"/>
          <w:szCs w:val="28"/>
        </w:rPr>
        <w:t>(Закупівля ДБЖ з додатковими акумуляторними батареями для забезпечення тривалої роботи комп'ютерної мережі)</w:t>
      </w:r>
    </w:p>
    <w:p w:rsidR="00B72E2D" w:rsidRPr="00B72E2D" w:rsidRDefault="00B72E2D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132D1" w:rsidRDefault="00AC176C" w:rsidP="00D132D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AC176C">
        <w:rPr>
          <w:rFonts w:eastAsia="Times New Roman"/>
          <w:sz w:val="28"/>
          <w:szCs w:val="28"/>
        </w:rPr>
        <w:t>В технічному корпусі УДЦР для забезпечення електроживлення комп’ютерної мережі встановлено три ДБЖ LanРго30-33, які експлуатуються з 2003 року. У березні 2022 року в наслідок військової агресії було пошкоджено водопровідну систему в ТК УДЦР. Через підтоплення будівлі виведено з ладу один з трьох ДБЖ LanРго30-33. Два ДБЖ не забезпечують стабільного ел</w:t>
      </w:r>
      <w:r>
        <w:rPr>
          <w:rFonts w:eastAsia="Times New Roman"/>
          <w:sz w:val="28"/>
          <w:szCs w:val="28"/>
        </w:rPr>
        <w:t>е</w:t>
      </w:r>
      <w:r w:rsidRPr="00AC176C">
        <w:rPr>
          <w:rFonts w:eastAsia="Times New Roman"/>
          <w:sz w:val="28"/>
          <w:szCs w:val="28"/>
        </w:rPr>
        <w:t>ктроживлення на визначений час, працюють нестабільно і потребують заміни.</w:t>
      </w:r>
    </w:p>
    <w:p w:rsidR="00AC176C" w:rsidRDefault="00AC176C" w:rsidP="00590DA8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цього </w:t>
      </w:r>
      <w:r w:rsidR="00590DA8">
        <w:rPr>
          <w:rFonts w:eastAsia="Times New Roman"/>
          <w:sz w:val="28"/>
          <w:szCs w:val="28"/>
        </w:rPr>
        <w:t xml:space="preserve">необхідно провести закупівлю  потужного ДБЖ з </w:t>
      </w:r>
      <w:r w:rsidR="00590DA8" w:rsidRPr="00590DA8">
        <w:rPr>
          <w:rFonts w:eastAsia="Times New Roman"/>
          <w:sz w:val="28"/>
          <w:szCs w:val="28"/>
        </w:rPr>
        <w:t>додатковими акумуляторними батареями для забезпечення тривалої роботи комп'ютерної мережі</w:t>
      </w:r>
      <w:r w:rsidR="00590DA8">
        <w:rPr>
          <w:rFonts w:eastAsia="Times New Roman"/>
          <w:sz w:val="28"/>
          <w:szCs w:val="28"/>
        </w:rPr>
        <w:t>.</w:t>
      </w:r>
    </w:p>
    <w:p w:rsidR="00B72E2D" w:rsidRPr="00590DA8" w:rsidRDefault="00B72E2D" w:rsidP="00590DA8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раніш укладених договорів УДЦР,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590DA8">
        <w:rPr>
          <w:rFonts w:ascii="Times New Roman" w:hAnsi="Times New Roman"/>
          <w:sz w:val="28"/>
          <w:szCs w:val="28"/>
          <w:lang w:eastAsia="ru-RU"/>
        </w:rPr>
        <w:t>4 </w:t>
      </w:r>
      <w:r w:rsidR="00471CE2">
        <w:rPr>
          <w:rFonts w:ascii="Times New Roman" w:hAnsi="Times New Roman"/>
          <w:sz w:val="28"/>
          <w:szCs w:val="28"/>
          <w:lang w:eastAsia="ru-RU"/>
        </w:rPr>
        <w:t>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</w:t>
      </w:r>
      <w:r w:rsidR="001E292B">
        <w:rPr>
          <w:rFonts w:ascii="Times New Roman" w:hAnsi="Times New Roman"/>
          <w:sz w:val="28"/>
          <w:szCs w:val="28"/>
          <w:lang w:eastAsia="ru-RU"/>
        </w:rPr>
        <w:t>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 w:rsidSect="00554EE3">
      <w:pgSz w:w="11906" w:h="16838"/>
      <w:pgMar w:top="198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6A07FD"/>
    <w:rsid w:val="00724532"/>
    <w:rsid w:val="007506F5"/>
    <w:rsid w:val="00756F66"/>
    <w:rsid w:val="00774769"/>
    <w:rsid w:val="00863145"/>
    <w:rsid w:val="008A5A06"/>
    <w:rsid w:val="0092521C"/>
    <w:rsid w:val="00940C80"/>
    <w:rsid w:val="009D40BD"/>
    <w:rsid w:val="009F1696"/>
    <w:rsid w:val="00A170F6"/>
    <w:rsid w:val="00AA4347"/>
    <w:rsid w:val="00AC176C"/>
    <w:rsid w:val="00B72E2D"/>
    <w:rsid w:val="00C30359"/>
    <w:rsid w:val="00C6338F"/>
    <w:rsid w:val="00D132D1"/>
    <w:rsid w:val="00D5305B"/>
    <w:rsid w:val="00D62E28"/>
    <w:rsid w:val="00D71E52"/>
    <w:rsid w:val="00D81241"/>
    <w:rsid w:val="00DE195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673A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2021-07-08T06:18:00Z</cp:lastPrinted>
  <dcterms:created xsi:type="dcterms:W3CDTF">2022-11-03T07:45:00Z</dcterms:created>
  <dcterms:modified xsi:type="dcterms:W3CDTF">2022-11-03T07:45:00Z</dcterms:modified>
</cp:coreProperties>
</file>