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F7" w:rsidRDefault="003D7DF7" w:rsidP="00AF65C6">
      <w:pPr>
        <w:pStyle w:val="a3"/>
        <w:tabs>
          <w:tab w:val="left" w:pos="284"/>
        </w:tabs>
        <w:spacing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</w:p>
    <w:p w:rsidR="008C1F74" w:rsidRDefault="008C1F74" w:rsidP="00AF65C6">
      <w:pPr>
        <w:tabs>
          <w:tab w:val="left" w:pos="284"/>
        </w:tabs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C1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Обґрунтування технічних і якісних характеристик та очікуваної вартості предмета закупівлі, що містить  інформацію про назву предмета закупівлі, визначення потреби у придбанні предмету закупівлі, обґрунтування технічних та якісних характеристик предмету закупівлі, їх опис та обґрунтування очікуваної вартості предмету закупівлі.</w:t>
      </w:r>
    </w:p>
    <w:p w:rsidR="005170A8" w:rsidRDefault="00A970A9" w:rsidP="0084059A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970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ДК 021:2015 –  </w:t>
      </w:r>
      <w:r w:rsidR="0084059A" w:rsidRPr="008405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«42130000-9 </w:t>
      </w:r>
      <w:r w:rsidR="00170431" w:rsidRPr="00170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Арматура трубопровідна: крани, вентилі, клапани та подібні пристрої</w:t>
      </w:r>
      <w:r w:rsidR="00170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r w:rsidR="00170431" w:rsidRPr="00170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Арматура трубопровідна</w:t>
      </w:r>
      <w:r w:rsidR="00170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:rsidR="0084059A" w:rsidRPr="00A970A9" w:rsidRDefault="0084059A" w:rsidP="0084059A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4059A" w:rsidRDefault="0084059A" w:rsidP="00F70A51">
      <w:pPr>
        <w:tabs>
          <w:tab w:val="left" w:pos="284"/>
        </w:tabs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Арматура трубопровідна необхідна для безвідмовної та безаварійної роботи систем тепло, водо, газопостачання та кондиціювання.</w:t>
      </w:r>
    </w:p>
    <w:p w:rsidR="0084059A" w:rsidRDefault="0084059A" w:rsidP="00F70A51">
      <w:pPr>
        <w:tabs>
          <w:tab w:val="left" w:pos="284"/>
        </w:tabs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405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Поворотні клапани призначені для регулювання температури теплоносія в опалювальних та </w:t>
      </w:r>
      <w:proofErr w:type="spellStart"/>
      <w:r w:rsidRPr="008405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кондиціонерних</w:t>
      </w:r>
      <w:proofErr w:type="spellEnd"/>
      <w:r w:rsidRPr="008405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системах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Вони</w:t>
      </w:r>
      <w:r w:rsidRPr="008405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розроблені для точного контролю температури теплоносія в контурі змішувача в опалювальних і </w:t>
      </w:r>
      <w:proofErr w:type="spellStart"/>
      <w:r w:rsidRPr="008405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кондиціонерних</w:t>
      </w:r>
      <w:proofErr w:type="spellEnd"/>
      <w:r w:rsidRPr="008405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системах.</w:t>
      </w:r>
    </w:p>
    <w:p w:rsidR="0084059A" w:rsidRDefault="00FB3722" w:rsidP="00F70A51">
      <w:pPr>
        <w:tabs>
          <w:tab w:val="left" w:pos="284"/>
        </w:tabs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Електрориво</w:t>
      </w:r>
      <w:r w:rsidR="0084059A" w:rsidRPr="008405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proofErr w:type="spellEnd"/>
      <w:r w:rsidR="0084059A" w:rsidRPr="008405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розроблені</w:t>
      </w:r>
      <w:r w:rsidR="0084059A" w:rsidRPr="008405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забезпечення 3-х позиційного регулювання в системах опалення та кондиціонування повітря.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Вони</w:t>
      </w:r>
      <w:r w:rsidR="0084059A" w:rsidRPr="008405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здатні</w:t>
      </w:r>
      <w:r w:rsidR="0084059A" w:rsidRPr="008405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забезпечити високу точність регулювання температури води в системах опалення та охолодження.</w:t>
      </w:r>
    </w:p>
    <w:p w:rsidR="0084059A" w:rsidRDefault="00FB3722" w:rsidP="00FB3722">
      <w:pPr>
        <w:tabs>
          <w:tab w:val="left" w:pos="284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А</w:t>
      </w:r>
      <w:r w:rsidRPr="00FB37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втоматичні </w:t>
      </w:r>
      <w:proofErr w:type="spellStart"/>
      <w:r w:rsidRPr="00FB37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розповітрювачі</w:t>
      </w:r>
      <w:proofErr w:type="spellEnd"/>
      <w:r w:rsidRPr="00FB37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призначені для видалення повітря із закритих опалювальних установок. Під час зливу теплоносія з системи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FB37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автоматичні </w:t>
      </w:r>
      <w:proofErr w:type="spellStart"/>
      <w:r w:rsidRPr="00FB37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розповірювачі</w:t>
      </w:r>
      <w:proofErr w:type="spellEnd"/>
      <w:r w:rsidRPr="00FB37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виконують роль вентиляційних клапанів. Відсічний клапан дозволяє демонтувати </w:t>
      </w:r>
      <w:proofErr w:type="spellStart"/>
      <w:r w:rsidRPr="00FB37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розповітрювач</w:t>
      </w:r>
      <w:proofErr w:type="spellEnd"/>
      <w:r w:rsidRPr="00FB37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із системи, не зливаючи теплоносій.</w:t>
      </w:r>
    </w:p>
    <w:p w:rsidR="00FB3722" w:rsidRDefault="00FB3722" w:rsidP="00170431">
      <w:pPr>
        <w:tabs>
          <w:tab w:val="left" w:pos="284"/>
        </w:tabs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Триходовий</w:t>
      </w:r>
      <w:r w:rsidRPr="00FB37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запірний кран для манометра використовується для підключення ман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ометрів, для зручного монтажу/</w:t>
      </w:r>
      <w:r w:rsidRPr="00FB37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демонтажу манометрів та </w:t>
      </w:r>
      <w:proofErr w:type="spellStart"/>
      <w:r w:rsidRPr="00FB37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розповітрювання</w:t>
      </w:r>
      <w:proofErr w:type="spellEnd"/>
      <w:r w:rsidRPr="00FB37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F70A51" w:rsidRPr="00F70A51" w:rsidRDefault="00F70A51" w:rsidP="00F70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7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ході аналізу цінових пропозицій </w:t>
      </w:r>
      <w:r w:rsidR="000459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 зазначити</w:t>
      </w:r>
      <w:r w:rsidRPr="00F7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середня ціна вказаних </w:t>
      </w:r>
      <w:r w:rsidR="0004599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товарів</w:t>
      </w:r>
      <w:r w:rsidRPr="00F7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приблизно складає </w:t>
      </w:r>
      <w:r w:rsidR="00217A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115 000,00</w:t>
      </w:r>
      <w:r w:rsidRP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грн. з ПДВ.</w:t>
      </w:r>
    </w:p>
    <w:p w:rsidR="00FB3722" w:rsidRDefault="00FB3722" w:rsidP="00AF65C6">
      <w:pPr>
        <w:tabs>
          <w:tab w:val="left" w:pos="284"/>
        </w:tabs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</w:p>
    <w:sectPr w:rsidR="00FB37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C47AF"/>
    <w:multiLevelType w:val="hybridMultilevel"/>
    <w:tmpl w:val="FA461410"/>
    <w:lvl w:ilvl="0" w:tplc="07467B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5C"/>
    <w:rsid w:val="00020A63"/>
    <w:rsid w:val="00045992"/>
    <w:rsid w:val="000868CB"/>
    <w:rsid w:val="001637F1"/>
    <w:rsid w:val="00170431"/>
    <w:rsid w:val="001F2D2E"/>
    <w:rsid w:val="00217A7C"/>
    <w:rsid w:val="002311F2"/>
    <w:rsid w:val="002B255E"/>
    <w:rsid w:val="00374525"/>
    <w:rsid w:val="003D7DF7"/>
    <w:rsid w:val="003F68FE"/>
    <w:rsid w:val="004449BF"/>
    <w:rsid w:val="004653BC"/>
    <w:rsid w:val="00484B71"/>
    <w:rsid w:val="005170A8"/>
    <w:rsid w:val="00526A00"/>
    <w:rsid w:val="005B26F6"/>
    <w:rsid w:val="005D2749"/>
    <w:rsid w:val="00713207"/>
    <w:rsid w:val="00761B12"/>
    <w:rsid w:val="007A3878"/>
    <w:rsid w:val="0084059A"/>
    <w:rsid w:val="00890510"/>
    <w:rsid w:val="008C1F74"/>
    <w:rsid w:val="00905FF2"/>
    <w:rsid w:val="009621CF"/>
    <w:rsid w:val="009B6F83"/>
    <w:rsid w:val="00A44DA4"/>
    <w:rsid w:val="00A970A9"/>
    <w:rsid w:val="00AA17DF"/>
    <w:rsid w:val="00AC2F94"/>
    <w:rsid w:val="00AF65C6"/>
    <w:rsid w:val="00B32896"/>
    <w:rsid w:val="00B92907"/>
    <w:rsid w:val="00CE2419"/>
    <w:rsid w:val="00D2745C"/>
    <w:rsid w:val="00E7636C"/>
    <w:rsid w:val="00EB6E57"/>
    <w:rsid w:val="00F4503D"/>
    <w:rsid w:val="00F70A51"/>
    <w:rsid w:val="00F77292"/>
    <w:rsid w:val="00FB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510"/>
    <w:pPr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F70A5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510"/>
    <w:pPr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F70A5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ЗАВОДИНСЬКИЙ Віктор Євгенійович</dc:creator>
  <cp:lastModifiedBy>ФЕСЕНКО Ганна Володимирівна</cp:lastModifiedBy>
  <cp:revision>2</cp:revision>
  <cp:lastPrinted>2021-05-07T10:55:00Z</cp:lastPrinted>
  <dcterms:created xsi:type="dcterms:W3CDTF">2023-07-17T13:34:00Z</dcterms:created>
  <dcterms:modified xsi:type="dcterms:W3CDTF">2023-07-17T13:34:00Z</dcterms:modified>
</cp:coreProperties>
</file>