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C80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>Обґрунтування</w:t>
      </w:r>
    </w:p>
    <w:p w:rsidR="003971BA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940C80" w:rsidRPr="003971BA" w:rsidRDefault="00940C80" w:rsidP="00940C80">
      <w:pPr>
        <w:pStyle w:val="Default"/>
        <w:jc w:val="center"/>
        <w:rPr>
          <w:sz w:val="28"/>
          <w:szCs w:val="28"/>
        </w:rPr>
      </w:pPr>
    </w:p>
    <w:p w:rsidR="003971BA" w:rsidRPr="003971BA" w:rsidRDefault="003971BA" w:rsidP="009F1696">
      <w:pPr>
        <w:widowControl w:val="0"/>
        <w:tabs>
          <w:tab w:val="left" w:pos="851"/>
        </w:tabs>
        <w:spacing w:before="120" w:line="268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71BA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Pr="003971BA">
        <w:rPr>
          <w:rFonts w:ascii="Times New Roman" w:hAnsi="Times New Roman"/>
          <w:sz w:val="28"/>
          <w:szCs w:val="28"/>
        </w:rPr>
        <w:t xml:space="preserve">ДК 021:2015 </w:t>
      </w:r>
      <w:r w:rsidR="005E3947" w:rsidRPr="005E3947">
        <w:rPr>
          <w:rStyle w:val="FontStyle159"/>
          <w:sz w:val="28"/>
          <w:szCs w:val="28"/>
          <w:lang w:eastAsia="uk-UA"/>
        </w:rPr>
        <w:t>64210000-1 Послуги телефонного зв’язку та передачі даних</w:t>
      </w:r>
      <w:r w:rsidR="00990318" w:rsidRPr="00DB1F1C">
        <w:rPr>
          <w:rFonts w:ascii="Times New Roman" w:hAnsi="Times New Roman"/>
          <w:sz w:val="28"/>
          <w:szCs w:val="28"/>
        </w:rPr>
        <w:t xml:space="preserve"> </w:t>
      </w:r>
      <w:r w:rsidRPr="00DB1F1C">
        <w:rPr>
          <w:rFonts w:ascii="Times New Roman" w:hAnsi="Times New Roman"/>
          <w:sz w:val="28"/>
          <w:szCs w:val="28"/>
        </w:rPr>
        <w:t>(</w:t>
      </w:r>
      <w:r w:rsidR="001F3BAE" w:rsidRPr="001F3BAE">
        <w:rPr>
          <w:rFonts w:ascii="Times New Roman" w:eastAsiaTheme="minorHAnsi" w:hAnsi="Times New Roman"/>
          <w:b/>
          <w:color w:val="000000"/>
          <w:sz w:val="28"/>
          <w:szCs w:val="28"/>
        </w:rPr>
        <w:t>Послуги з передачі даних волоконно-оптичними каналами зв’язку для потреб хмарного середовища та дублювання критичних вузлів корпоративної мережі УДЦР</w:t>
      </w:r>
      <w:r>
        <w:rPr>
          <w:rFonts w:ascii="Times New Roman" w:hAnsi="Times New Roman"/>
          <w:sz w:val="28"/>
          <w:szCs w:val="28"/>
        </w:rPr>
        <w:t>)</w:t>
      </w:r>
      <w:r w:rsidRPr="003971BA">
        <w:rPr>
          <w:rFonts w:ascii="Times New Roman" w:hAnsi="Times New Roman"/>
          <w:sz w:val="28"/>
          <w:szCs w:val="28"/>
        </w:rPr>
        <w:t xml:space="preserve">. </w:t>
      </w:r>
    </w:p>
    <w:p w:rsidR="003971BA" w:rsidRDefault="003971BA" w:rsidP="009F1696">
      <w:pPr>
        <w:pStyle w:val="Default"/>
        <w:jc w:val="both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F14B79" w:rsidRDefault="00F14B79" w:rsidP="00F14B79">
      <w:pPr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B79">
        <w:rPr>
          <w:rFonts w:ascii="Times New Roman" w:eastAsia="Times New Roman" w:hAnsi="Times New Roman"/>
          <w:sz w:val="28"/>
          <w:szCs w:val="28"/>
          <w:lang w:eastAsia="ru-RU"/>
        </w:rPr>
        <w:t>Отримання послуги з передачі даних волоконно-оптичним каналом зв’язку для виробничих потреб УДЦР є невід’ємною базовою складовою забезпечення безперебійності функціонування інформаційних компонентів та відповідно автоматизації процесів виробничої діяльності.</w:t>
      </w:r>
    </w:p>
    <w:p w:rsidR="001F3BAE" w:rsidRPr="00F14B79" w:rsidRDefault="001F3BAE" w:rsidP="00F14B79">
      <w:pPr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3BAE">
        <w:rPr>
          <w:rFonts w:ascii="Times New Roman" w:eastAsia="Times New Roman" w:hAnsi="Times New Roman"/>
          <w:sz w:val="28"/>
          <w:szCs w:val="28"/>
          <w:lang w:eastAsia="ru-RU"/>
        </w:rPr>
        <w:t xml:space="preserve">В умовах військового стану та у зв’язку із перебоями електропостачання, для забезпечення </w:t>
      </w:r>
      <w:proofErr w:type="spellStart"/>
      <w:r w:rsidRPr="001F3BAE">
        <w:rPr>
          <w:rFonts w:ascii="Times New Roman" w:eastAsia="Times New Roman" w:hAnsi="Times New Roman"/>
          <w:sz w:val="28"/>
          <w:szCs w:val="28"/>
          <w:lang w:eastAsia="ru-RU"/>
        </w:rPr>
        <w:t>відмовостійкості</w:t>
      </w:r>
      <w:proofErr w:type="spellEnd"/>
      <w:r w:rsidRPr="001F3BAE">
        <w:rPr>
          <w:rFonts w:ascii="Times New Roman" w:eastAsia="Times New Roman" w:hAnsi="Times New Roman"/>
          <w:sz w:val="28"/>
          <w:szCs w:val="28"/>
          <w:lang w:eastAsia="ru-RU"/>
        </w:rPr>
        <w:t xml:space="preserve"> та надійності каналів зв’язку, необхідне дублювання основних каналів передачі даних (наразі постачальником послуги є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ПрАТ «</w:t>
      </w:r>
      <w:r w:rsidRPr="001F3BAE">
        <w:rPr>
          <w:rFonts w:ascii="Times New Roman" w:eastAsia="Times New Roman" w:hAnsi="Times New Roman"/>
          <w:sz w:val="28"/>
          <w:szCs w:val="28"/>
          <w:lang w:eastAsia="ru-RU"/>
        </w:rPr>
        <w:t>ДАТАГРУП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1F3BAE">
        <w:rPr>
          <w:rFonts w:ascii="Times New Roman" w:eastAsia="Times New Roman" w:hAnsi="Times New Roman"/>
          <w:sz w:val="28"/>
          <w:szCs w:val="28"/>
          <w:lang w:eastAsia="ru-RU"/>
        </w:rPr>
        <w:t>) до хмарних ресурсів. Планується організація резервних каналів передачі даних через іншого оператора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F3B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F1696" w:rsidRDefault="003971BA" w:rsidP="00DB1F1C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DE1955" w:rsidRPr="00E36372" w:rsidRDefault="007506F5" w:rsidP="00E36372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6372">
        <w:rPr>
          <w:rFonts w:ascii="Times New Roman" w:hAnsi="Times New Roman"/>
          <w:sz w:val="28"/>
          <w:szCs w:val="28"/>
          <w:lang w:eastAsia="ru-RU"/>
        </w:rPr>
        <w:t>Очікува</w:t>
      </w:r>
      <w:r w:rsidR="00EB6985">
        <w:rPr>
          <w:rFonts w:ascii="Times New Roman" w:hAnsi="Times New Roman"/>
          <w:sz w:val="28"/>
          <w:szCs w:val="28"/>
          <w:lang w:eastAsia="ru-RU"/>
        </w:rPr>
        <w:t xml:space="preserve">на вартість предмета закупівлі </w:t>
      </w:r>
      <w:r w:rsidRPr="00E36372">
        <w:rPr>
          <w:rFonts w:ascii="Times New Roman" w:hAnsi="Times New Roman"/>
          <w:sz w:val="28"/>
          <w:szCs w:val="28"/>
          <w:lang w:eastAsia="ru-RU"/>
        </w:rPr>
        <w:t xml:space="preserve">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 </w:t>
      </w:r>
      <w:r w:rsidR="00DE1955" w:rsidRPr="00E36372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000AC2" w:rsidRPr="00E36372">
        <w:rPr>
          <w:rFonts w:ascii="Times New Roman" w:hAnsi="Times New Roman"/>
          <w:sz w:val="28"/>
          <w:szCs w:val="28"/>
          <w:lang w:eastAsia="ru-RU"/>
        </w:rPr>
        <w:t xml:space="preserve">підставі аналізу аналогічних пропозицій учасників торгів на майданчику </w:t>
      </w:r>
      <w:proofErr w:type="spellStart"/>
      <w:r w:rsidR="00000AC2" w:rsidRPr="00E36372">
        <w:rPr>
          <w:rFonts w:ascii="Times New Roman" w:hAnsi="Times New Roman"/>
          <w:sz w:val="28"/>
          <w:szCs w:val="28"/>
          <w:lang w:eastAsia="ru-RU"/>
        </w:rPr>
        <w:t>Prozorro</w:t>
      </w:r>
      <w:proofErr w:type="spellEnd"/>
      <w:r w:rsidR="00000AC2" w:rsidRPr="00E36372">
        <w:rPr>
          <w:rFonts w:ascii="Times New Roman" w:hAnsi="Times New Roman"/>
          <w:sz w:val="28"/>
          <w:szCs w:val="28"/>
          <w:lang w:eastAsia="ru-RU"/>
        </w:rPr>
        <w:t xml:space="preserve"> та раніш укладених договорів УДЦР, очікувана </w:t>
      </w:r>
      <w:r w:rsidR="00C6338F" w:rsidRPr="00E36372">
        <w:rPr>
          <w:rFonts w:ascii="Times New Roman" w:hAnsi="Times New Roman"/>
          <w:sz w:val="28"/>
          <w:szCs w:val="28"/>
          <w:lang w:eastAsia="ru-RU"/>
        </w:rPr>
        <w:t xml:space="preserve">вартість становить близько </w:t>
      </w:r>
      <w:r w:rsidR="001F3BAE">
        <w:rPr>
          <w:rFonts w:ascii="Times New Roman" w:hAnsi="Times New Roman"/>
          <w:sz w:val="28"/>
          <w:szCs w:val="28"/>
          <w:lang w:eastAsia="ru-RU"/>
        </w:rPr>
        <w:t>1 000</w:t>
      </w:r>
      <w:r w:rsidR="00990318">
        <w:rPr>
          <w:rFonts w:ascii="Times New Roman" w:hAnsi="Times New Roman"/>
          <w:sz w:val="28"/>
          <w:szCs w:val="28"/>
          <w:lang w:eastAsia="ru-RU"/>
        </w:rPr>
        <w:t> </w:t>
      </w:r>
      <w:r w:rsidR="00000AC2" w:rsidRPr="00E36372">
        <w:rPr>
          <w:rFonts w:ascii="Times New Roman" w:hAnsi="Times New Roman"/>
          <w:sz w:val="28"/>
          <w:szCs w:val="28"/>
          <w:lang w:eastAsia="ru-RU"/>
        </w:rPr>
        <w:t>000,00 грн</w:t>
      </w:r>
      <w:r w:rsidR="00000AC2" w:rsidRPr="00E36372">
        <w:rPr>
          <w:rFonts w:ascii="Times New Roman" w:hAnsi="Times New Roman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000AC2" w:rsidRDefault="00000AC2" w:rsidP="00DE1955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00AC2" w:rsidRPr="00000AC2" w:rsidRDefault="00000AC2" w:rsidP="00000AC2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 w:rsidRPr="00000AC2">
        <w:rPr>
          <w:rFonts w:ascii="Times New Roman" w:hAnsi="Times New Roman"/>
          <w:b/>
          <w:sz w:val="28"/>
          <w:szCs w:val="28"/>
        </w:rPr>
        <w:t xml:space="preserve">Директор департаменту ІТ </w:t>
      </w:r>
      <w:r w:rsidRPr="00000AC2"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  <w:t>Сергій СИРОВЕЦЬ</w:t>
      </w:r>
    </w:p>
    <w:p w:rsidR="00000AC2" w:rsidRPr="00000AC2" w:rsidRDefault="00000AC2" w:rsidP="00000AC2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sectPr w:rsidR="00000AC2" w:rsidRPr="00000AC2" w:rsidSect="00A212B3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87F4A"/>
    <w:multiLevelType w:val="multilevel"/>
    <w:tmpl w:val="0F324AA8"/>
    <w:lvl w:ilvl="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00AC2"/>
    <w:rsid w:val="000132B0"/>
    <w:rsid w:val="001B0993"/>
    <w:rsid w:val="001D7891"/>
    <w:rsid w:val="001F3BAE"/>
    <w:rsid w:val="003971BA"/>
    <w:rsid w:val="00407290"/>
    <w:rsid w:val="00431504"/>
    <w:rsid w:val="004716A4"/>
    <w:rsid w:val="004860AE"/>
    <w:rsid w:val="004D4177"/>
    <w:rsid w:val="00516593"/>
    <w:rsid w:val="00516D84"/>
    <w:rsid w:val="00567137"/>
    <w:rsid w:val="00577ECC"/>
    <w:rsid w:val="00580EB6"/>
    <w:rsid w:val="005B70CC"/>
    <w:rsid w:val="005E3947"/>
    <w:rsid w:val="006A07FD"/>
    <w:rsid w:val="00707F4F"/>
    <w:rsid w:val="00722B8B"/>
    <w:rsid w:val="00724532"/>
    <w:rsid w:val="007506F5"/>
    <w:rsid w:val="00774769"/>
    <w:rsid w:val="00863145"/>
    <w:rsid w:val="0092521C"/>
    <w:rsid w:val="00940C80"/>
    <w:rsid w:val="00960BD1"/>
    <w:rsid w:val="00990318"/>
    <w:rsid w:val="009D40BD"/>
    <w:rsid w:val="009F1696"/>
    <w:rsid w:val="00A10BF8"/>
    <w:rsid w:val="00A212B3"/>
    <w:rsid w:val="00AA4347"/>
    <w:rsid w:val="00B809C3"/>
    <w:rsid w:val="00C30359"/>
    <w:rsid w:val="00C6338F"/>
    <w:rsid w:val="00D5305B"/>
    <w:rsid w:val="00D81241"/>
    <w:rsid w:val="00DB1F1C"/>
    <w:rsid w:val="00DE1955"/>
    <w:rsid w:val="00E36372"/>
    <w:rsid w:val="00E75DB4"/>
    <w:rsid w:val="00E82186"/>
    <w:rsid w:val="00EA6218"/>
    <w:rsid w:val="00EA6EBE"/>
    <w:rsid w:val="00EB3318"/>
    <w:rsid w:val="00EB6985"/>
    <w:rsid w:val="00EC62F3"/>
    <w:rsid w:val="00F14B79"/>
    <w:rsid w:val="00F15916"/>
    <w:rsid w:val="00F441A2"/>
    <w:rsid w:val="00F51A54"/>
    <w:rsid w:val="00F91B06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2F583"/>
  <w15:chartTrackingRefBased/>
  <w15:docId w15:val="{14344C54-827D-4036-AB4E-D5F118A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  <w:style w:type="character" w:customStyle="1" w:styleId="FontStyle159">
    <w:name w:val="Font Style159"/>
    <w:uiPriority w:val="99"/>
    <w:rsid w:val="00DB1F1C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Гниденко Олег Николаевич</dc:creator>
  <cp:keywords/>
  <dc:description/>
  <cp:lastModifiedBy>ПОЛІШКО Олександр Георгійович</cp:lastModifiedBy>
  <cp:revision>2</cp:revision>
  <cp:lastPrinted>2021-03-09T07:41:00Z</cp:lastPrinted>
  <dcterms:created xsi:type="dcterms:W3CDTF">2023-06-12T13:00:00Z</dcterms:created>
  <dcterms:modified xsi:type="dcterms:W3CDTF">2023-06-12T13:00:00Z</dcterms:modified>
</cp:coreProperties>
</file>