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0132B0" w:rsidRPr="000132B0">
        <w:rPr>
          <w:rFonts w:ascii="Times New Roman" w:hAnsi="Times New Roman"/>
          <w:sz w:val="28"/>
          <w:szCs w:val="28"/>
        </w:rPr>
        <w:t>48510000-6 Пакети комунікаційного програмного забезпечення</w:t>
      </w:r>
      <w:r w:rsidR="00990318" w:rsidRPr="00990318">
        <w:rPr>
          <w:rFonts w:ascii="Times New Roman" w:hAnsi="Times New Roman"/>
          <w:sz w:val="28"/>
          <w:szCs w:val="28"/>
        </w:rPr>
        <w:t xml:space="preserve"> </w:t>
      </w:r>
      <w:r w:rsidRPr="003971BA">
        <w:rPr>
          <w:rFonts w:ascii="Times New Roman" w:hAnsi="Times New Roman"/>
          <w:sz w:val="28"/>
          <w:szCs w:val="28"/>
        </w:rPr>
        <w:t>(</w:t>
      </w:r>
      <w:r w:rsidR="000132B0" w:rsidRPr="000132B0">
        <w:rPr>
          <w:rFonts w:ascii="Times New Roman" w:eastAsiaTheme="minorHAnsi" w:hAnsi="Times New Roman"/>
          <w:b/>
          <w:color w:val="000000"/>
          <w:sz w:val="28"/>
          <w:szCs w:val="28"/>
        </w:rPr>
        <w:t>Закупівля пакетів оновлень програмного забезпечення та обладнання виробництва компанії Cisco</w:t>
      </w:r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0132B0" w:rsidRPr="000132B0" w:rsidRDefault="000132B0" w:rsidP="000132B0">
      <w:pPr>
        <w:widowControl w:val="0"/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Обладнання компанії CISCO є складовою частиною захищеного інформаційно-телекомунікаційного вузла 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ДЦР (далі - ЗІТВ). Архітектура </w:t>
      </w:r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ЗІТВ містить каскад дубльованих мережевих екранів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Cisco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Adaptive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Security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Appliance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5525-X на яких відбувається початкова фільтрація вхідного трафіку.</w:t>
      </w:r>
    </w:p>
    <w:p w:rsidR="000132B0" w:rsidRPr="000132B0" w:rsidRDefault="000132B0" w:rsidP="000132B0">
      <w:pPr>
        <w:widowControl w:val="0"/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Придбання пакетів оновлень програмного забезпечення дозволить застосовувати систему запобігання вторгненням нового покоління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Next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Generation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Intrusion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Prevention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System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(NGIPS), а також рішення захисту від складного шкідливого програмного забезпечення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Cisco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Advanced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Malware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Protection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(AMP). </w:t>
      </w:r>
    </w:p>
    <w:p w:rsidR="000132B0" w:rsidRPr="000132B0" w:rsidRDefault="000132B0" w:rsidP="000132B0">
      <w:pPr>
        <w:widowControl w:val="0"/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Відсутність пакетів оновлень для мережевих екранів ASA 5525-X не дозволить своєчасно отримувати оновлювання сигнатур для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Intrusion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Prevention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System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що унеможливлює забезпечення ефективного функціонування модулю протидії мережевим вторгненням та атакам. </w:t>
      </w:r>
    </w:p>
    <w:p w:rsidR="000132B0" w:rsidRPr="000132B0" w:rsidRDefault="000132B0" w:rsidP="000132B0">
      <w:pPr>
        <w:widowControl w:val="0"/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разі придбання пакетів оновлень підприємство зможе підтримувати рівень безпеки та забезпечити дотримання законодавства щодо захисту державних інформаційних ресурсів в інформаційно-телекомунікаційних системах, під час підключення УДЦР до глобальної мережі Інтернет.</w:t>
      </w:r>
    </w:p>
    <w:p w:rsidR="009F1696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 xml:space="preserve">Очікувана вартість предмета закупівлі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A212B3">
        <w:rPr>
          <w:rFonts w:ascii="Times New Roman" w:hAnsi="Times New Roman"/>
          <w:sz w:val="28"/>
          <w:szCs w:val="28"/>
          <w:lang w:eastAsia="ru-RU"/>
        </w:rPr>
        <w:t>200</w:t>
      </w:r>
      <w:r w:rsidR="00990318">
        <w:rPr>
          <w:rFonts w:ascii="Times New Roman" w:hAnsi="Times New Roman"/>
          <w:sz w:val="28"/>
          <w:szCs w:val="28"/>
          <w:lang w:eastAsia="ru-RU"/>
        </w:rPr>
        <w:t> 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>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Sect="00A212B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0107F8"/>
    <w:rsid w:val="000132B0"/>
    <w:rsid w:val="001B0993"/>
    <w:rsid w:val="001D7891"/>
    <w:rsid w:val="003971BA"/>
    <w:rsid w:val="00407290"/>
    <w:rsid w:val="004716A4"/>
    <w:rsid w:val="00516593"/>
    <w:rsid w:val="00516D84"/>
    <w:rsid w:val="00567137"/>
    <w:rsid w:val="00577ECC"/>
    <w:rsid w:val="00580EB6"/>
    <w:rsid w:val="005B70CC"/>
    <w:rsid w:val="006A07FD"/>
    <w:rsid w:val="00722B8B"/>
    <w:rsid w:val="00724532"/>
    <w:rsid w:val="007506F5"/>
    <w:rsid w:val="00774769"/>
    <w:rsid w:val="00863145"/>
    <w:rsid w:val="0092521C"/>
    <w:rsid w:val="00940C80"/>
    <w:rsid w:val="00990318"/>
    <w:rsid w:val="009D40BD"/>
    <w:rsid w:val="009F1696"/>
    <w:rsid w:val="00A10BF8"/>
    <w:rsid w:val="00A212B3"/>
    <w:rsid w:val="00AA4347"/>
    <w:rsid w:val="00B809C3"/>
    <w:rsid w:val="00C30359"/>
    <w:rsid w:val="00C6338F"/>
    <w:rsid w:val="00D5305B"/>
    <w:rsid w:val="00D81241"/>
    <w:rsid w:val="00DE1955"/>
    <w:rsid w:val="00E15DFA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СИДОРЕНКО Дмитро Володимирович</cp:lastModifiedBy>
  <cp:revision>4</cp:revision>
  <cp:lastPrinted>2021-03-09T07:41:00Z</cp:lastPrinted>
  <dcterms:created xsi:type="dcterms:W3CDTF">2021-12-09T11:28:00Z</dcterms:created>
  <dcterms:modified xsi:type="dcterms:W3CDTF">2021-12-16T11:06:00Z</dcterms:modified>
</cp:coreProperties>
</file>