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3FF" w:rsidRPr="00C80B2D" w:rsidRDefault="002C13FF" w:rsidP="002C13F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B2D">
        <w:rPr>
          <w:rFonts w:ascii="Times New Roman" w:hAnsi="Times New Roman" w:cs="Times New Roman"/>
          <w:b/>
          <w:sz w:val="24"/>
          <w:szCs w:val="24"/>
        </w:rPr>
        <w:t>Обґрунтування технічних і якісних характеристик та очікуваної вартості предмета закупівлі</w:t>
      </w:r>
    </w:p>
    <w:p w:rsidR="002C13FF" w:rsidRPr="00C80B2D" w:rsidRDefault="002C13FF" w:rsidP="00C80B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B2D">
        <w:rPr>
          <w:rFonts w:ascii="Times New Roman" w:hAnsi="Times New Roman" w:cs="Times New Roman"/>
          <w:sz w:val="24"/>
          <w:szCs w:val="24"/>
        </w:rPr>
        <w:t xml:space="preserve">Предмет закупівлі: </w:t>
      </w:r>
      <w:r w:rsidR="00CA5D11" w:rsidRPr="000F15F9">
        <w:rPr>
          <w:rFonts w:ascii="Times New Roman" w:hAnsi="Times New Roman" w:cs="Times New Roman"/>
          <w:sz w:val="24"/>
          <w:szCs w:val="24"/>
        </w:rPr>
        <w:t>Розподіл природного газу</w:t>
      </w:r>
    </w:p>
    <w:p w:rsidR="002C13FF" w:rsidRPr="00C80B2D" w:rsidRDefault="002C13FF" w:rsidP="00C80B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B2D">
        <w:rPr>
          <w:rFonts w:ascii="Times New Roman" w:hAnsi="Times New Roman" w:cs="Times New Roman"/>
          <w:sz w:val="24"/>
          <w:szCs w:val="24"/>
        </w:rPr>
        <w:t xml:space="preserve">Код послуги згідно з Державним класифікатором України </w:t>
      </w:r>
      <w:r w:rsidR="00CA5D11" w:rsidRPr="000F15F9">
        <w:rPr>
          <w:rFonts w:ascii="Times New Roman" w:hAnsi="Times New Roman" w:cs="Times New Roman"/>
          <w:sz w:val="24"/>
          <w:szCs w:val="24"/>
        </w:rPr>
        <w:t>ДК 021:2015 – 65210000-8 Розподіл газу</w:t>
      </w:r>
      <w:r w:rsidRPr="00C80B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0B2D" w:rsidRPr="000F15F9" w:rsidRDefault="002C13FF" w:rsidP="00C80B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B2D">
        <w:rPr>
          <w:rFonts w:ascii="Times New Roman" w:hAnsi="Times New Roman" w:cs="Times New Roman"/>
          <w:sz w:val="24"/>
          <w:szCs w:val="24"/>
        </w:rPr>
        <w:t xml:space="preserve">Потреба у придбанні предмету закупівлі: Для </w:t>
      </w:r>
      <w:r w:rsidR="00C80B2D" w:rsidRPr="00C80B2D">
        <w:rPr>
          <w:rFonts w:ascii="Times New Roman" w:hAnsi="Times New Roman" w:cs="Times New Roman"/>
          <w:sz w:val="24"/>
          <w:szCs w:val="24"/>
        </w:rPr>
        <w:t xml:space="preserve">отримання </w:t>
      </w:r>
      <w:r w:rsidR="00C80B2D" w:rsidRPr="000F15F9">
        <w:rPr>
          <w:rFonts w:ascii="Times New Roman" w:hAnsi="Times New Roman" w:cs="Times New Roman"/>
          <w:sz w:val="24"/>
          <w:szCs w:val="24"/>
        </w:rPr>
        <w:t xml:space="preserve">послуг з </w:t>
      </w:r>
      <w:r w:rsidR="00CA5D11" w:rsidRPr="000F15F9">
        <w:rPr>
          <w:rFonts w:ascii="Times New Roman" w:hAnsi="Times New Roman" w:cs="Times New Roman"/>
          <w:sz w:val="24"/>
          <w:szCs w:val="24"/>
        </w:rPr>
        <w:t>розподілу природного газу на потреби</w:t>
      </w:r>
      <w:r w:rsidR="00C80B2D" w:rsidRPr="000F15F9">
        <w:rPr>
          <w:rFonts w:ascii="Times New Roman" w:hAnsi="Times New Roman" w:cs="Times New Roman"/>
          <w:sz w:val="24"/>
          <w:szCs w:val="24"/>
        </w:rPr>
        <w:t xml:space="preserve"> УДЦР у м. Києві</w:t>
      </w:r>
      <w:r w:rsidR="00CA5D11" w:rsidRPr="000F15F9">
        <w:rPr>
          <w:rFonts w:ascii="Times New Roman" w:hAnsi="Times New Roman" w:cs="Times New Roman"/>
          <w:sz w:val="24"/>
          <w:szCs w:val="24"/>
        </w:rPr>
        <w:t xml:space="preserve"> по проспекту Перемоги 151</w:t>
      </w:r>
      <w:r w:rsidR="00C80B2D" w:rsidRPr="000F15F9">
        <w:rPr>
          <w:rFonts w:ascii="Times New Roman" w:hAnsi="Times New Roman" w:cs="Times New Roman"/>
          <w:sz w:val="24"/>
          <w:szCs w:val="24"/>
        </w:rPr>
        <w:t>.</w:t>
      </w:r>
    </w:p>
    <w:p w:rsidR="00C80B2D" w:rsidRPr="000F15F9" w:rsidRDefault="00CA5D11" w:rsidP="00C80B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15F9">
        <w:rPr>
          <w:rFonts w:ascii="Times New Roman" w:hAnsi="Times New Roman" w:cs="Times New Roman"/>
          <w:sz w:val="24"/>
          <w:szCs w:val="24"/>
        </w:rPr>
        <w:t>Очікуваний о</w:t>
      </w:r>
      <w:r w:rsidR="00C80B2D" w:rsidRPr="000F15F9">
        <w:rPr>
          <w:rFonts w:ascii="Times New Roman" w:hAnsi="Times New Roman" w:cs="Times New Roman"/>
          <w:sz w:val="24"/>
          <w:szCs w:val="24"/>
        </w:rPr>
        <w:t xml:space="preserve">бсяг </w:t>
      </w:r>
      <w:r w:rsidRPr="000F15F9">
        <w:rPr>
          <w:rFonts w:ascii="Times New Roman" w:hAnsi="Times New Roman" w:cs="Times New Roman"/>
          <w:sz w:val="24"/>
          <w:szCs w:val="24"/>
        </w:rPr>
        <w:t>розподілу природного газу у період з 01.01.2022 р. по 31.12.2024 р. становить 431 034,5 м.куб. природного газу</w:t>
      </w:r>
    </w:p>
    <w:p w:rsidR="00CA5D11" w:rsidRPr="000F15F9" w:rsidRDefault="00D13C7A" w:rsidP="00C80B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C80B2D" w:rsidRPr="000F15F9">
        <w:rPr>
          <w:rFonts w:ascii="Times New Roman" w:hAnsi="Times New Roman" w:cs="Times New Roman"/>
          <w:sz w:val="24"/>
          <w:szCs w:val="24"/>
        </w:rPr>
        <w:t xml:space="preserve">ариф на </w:t>
      </w:r>
      <w:r w:rsidR="00CA5D11" w:rsidRPr="000F15F9">
        <w:rPr>
          <w:rFonts w:ascii="Times New Roman" w:hAnsi="Times New Roman" w:cs="Times New Roman"/>
          <w:sz w:val="24"/>
          <w:szCs w:val="24"/>
        </w:rPr>
        <w:t>розподіл природного газу</w:t>
      </w:r>
      <w:r w:rsidR="00C80B2D" w:rsidRPr="000F15F9">
        <w:rPr>
          <w:rFonts w:ascii="Times New Roman" w:hAnsi="Times New Roman" w:cs="Times New Roman"/>
          <w:sz w:val="24"/>
          <w:szCs w:val="24"/>
        </w:rPr>
        <w:t xml:space="preserve"> відповідно до </w:t>
      </w:r>
      <w:r w:rsidR="00CA5D11" w:rsidRPr="000F15F9">
        <w:rPr>
          <w:rFonts w:ascii="Times New Roman" w:hAnsi="Times New Roman" w:cs="Times New Roman"/>
          <w:sz w:val="24"/>
          <w:szCs w:val="24"/>
        </w:rPr>
        <w:t>постанови НКРЕКП №2452 від 16.12.2020 р. становить 1,74 грн.</w:t>
      </w:r>
      <w:r w:rsidR="004412E0">
        <w:rPr>
          <w:rFonts w:ascii="Times New Roman" w:hAnsi="Times New Roman" w:cs="Times New Roman"/>
          <w:sz w:val="24"/>
          <w:szCs w:val="24"/>
        </w:rPr>
        <w:t xml:space="preserve"> за 1 м.куб.</w:t>
      </w:r>
      <w:r w:rsidR="00CA5D11" w:rsidRPr="000F15F9">
        <w:rPr>
          <w:rFonts w:ascii="Times New Roman" w:hAnsi="Times New Roman" w:cs="Times New Roman"/>
          <w:sz w:val="24"/>
          <w:szCs w:val="24"/>
        </w:rPr>
        <w:t xml:space="preserve"> (з ПДВ).</w:t>
      </w:r>
    </w:p>
    <w:p w:rsidR="008E20D9" w:rsidRPr="00C80B2D" w:rsidRDefault="008E20D9" w:rsidP="00EB3D3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E20D9" w:rsidRPr="00C80B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A9"/>
    <w:rsid w:val="000868CB"/>
    <w:rsid w:val="000F15F9"/>
    <w:rsid w:val="001F2D2E"/>
    <w:rsid w:val="002311F2"/>
    <w:rsid w:val="002C13FF"/>
    <w:rsid w:val="003F68FE"/>
    <w:rsid w:val="004412E0"/>
    <w:rsid w:val="00523FA9"/>
    <w:rsid w:val="00526A00"/>
    <w:rsid w:val="005D2749"/>
    <w:rsid w:val="006A39C7"/>
    <w:rsid w:val="00761B12"/>
    <w:rsid w:val="008E20D9"/>
    <w:rsid w:val="009621CF"/>
    <w:rsid w:val="009B6F83"/>
    <w:rsid w:val="00A44DA4"/>
    <w:rsid w:val="00AB72FA"/>
    <w:rsid w:val="00AC2F94"/>
    <w:rsid w:val="00B32896"/>
    <w:rsid w:val="00B92907"/>
    <w:rsid w:val="00C80B2D"/>
    <w:rsid w:val="00CA5D11"/>
    <w:rsid w:val="00CE2419"/>
    <w:rsid w:val="00D13C7A"/>
    <w:rsid w:val="00EB3D3E"/>
    <w:rsid w:val="00EB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ЗАВОДИНСЬКИЙ Віктор Євгенійович</dc:creator>
  <cp:keywords/>
  <dc:description/>
  <cp:lastModifiedBy>Осадчий Александр Вечеславович</cp:lastModifiedBy>
  <cp:revision>6</cp:revision>
  <dcterms:created xsi:type="dcterms:W3CDTF">2021-10-20T08:53:00Z</dcterms:created>
  <dcterms:modified xsi:type="dcterms:W3CDTF">2021-12-22T13:20:00Z</dcterms:modified>
</cp:coreProperties>
</file>