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1C" w:rsidRPr="00562F22" w:rsidRDefault="00827E1C" w:rsidP="00562F22">
      <w:pPr>
        <w:widowControl w:val="0"/>
        <w:tabs>
          <w:tab w:val="num" w:pos="1080"/>
        </w:tabs>
        <w:autoSpaceDN w:val="0"/>
        <w:snapToGrid w:val="0"/>
        <w:spacing w:after="0" w:line="240" w:lineRule="auto"/>
        <w:jc w:val="center"/>
        <w:outlineLvl w:val="0"/>
        <w:rPr>
          <w:rFonts w:ascii="Times New Roman" w:eastAsia="Times New Roman" w:hAnsi="Times New Roman" w:cs="Times New Roman"/>
          <w:b/>
          <w:sz w:val="28"/>
          <w:szCs w:val="28"/>
          <w:lang w:val="uk-UA" w:eastAsia="uk-UA"/>
        </w:rPr>
      </w:pPr>
    </w:p>
    <w:p w:rsidR="00C61A74" w:rsidRDefault="00BC1804"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r w:rsidRPr="00CB3CAD">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w:t>
      </w:r>
      <w:r>
        <w:rPr>
          <w:rFonts w:ascii="Times New Roman CYR" w:eastAsia="Times New Roman" w:hAnsi="Times New Roman CYR" w:cs="Times New Roman"/>
          <w:sz w:val="28"/>
          <w:szCs w:val="28"/>
          <w:lang w:val="uk-UA" w:eastAsia="uk-UA"/>
        </w:rPr>
        <w:t>,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r w:rsidRPr="00BC1804">
        <w:rPr>
          <w:rFonts w:ascii="Times New Roman CYR" w:eastAsia="Times New Roman" w:hAnsi="Times New Roman CYR" w:cs="Times New Roman"/>
          <w:sz w:val="28"/>
          <w:szCs w:val="28"/>
          <w:lang w:val="uk-UA" w:eastAsia="uk-UA"/>
        </w:rPr>
        <w:t xml:space="preserve"> </w:t>
      </w:r>
    </w:p>
    <w:p w:rsidR="00BC1804" w:rsidRDefault="00BC1804"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7256"/>
      </w:tblGrid>
      <w:tr w:rsidR="00BC1804" w:rsidRPr="00BC1804" w:rsidTr="00996E34">
        <w:tc>
          <w:tcPr>
            <w:tcW w:w="421" w:type="dxa"/>
            <w:shd w:val="clear" w:color="auto" w:fill="auto"/>
          </w:tcPr>
          <w:p w:rsidR="00BC1804" w:rsidRPr="00996E34" w:rsidRDefault="00BC1804" w:rsidP="00BC1804">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1</w:t>
            </w:r>
          </w:p>
        </w:tc>
        <w:tc>
          <w:tcPr>
            <w:tcW w:w="3210" w:type="dxa"/>
            <w:shd w:val="clear" w:color="auto" w:fill="auto"/>
          </w:tcPr>
          <w:p w:rsidR="00BC1804" w:rsidRPr="00996E34" w:rsidRDefault="00BC1804" w:rsidP="00BC1804">
            <w:pPr>
              <w:rPr>
                <w:rFonts w:ascii="Times New Roman" w:eastAsia="Calibri" w:hAnsi="Times New Roman" w:cs="Times New Roman"/>
                <w:b/>
                <w:sz w:val="28"/>
                <w:szCs w:val="28"/>
                <w:lang w:val="uk-UA"/>
              </w:rPr>
            </w:pPr>
            <w:r w:rsidRPr="00996E34">
              <w:rPr>
                <w:rFonts w:ascii="Times New Roman" w:eastAsia="Calibri" w:hAnsi="Times New Roman" w:cs="Times New Roman"/>
                <w:b/>
                <w:sz w:val="28"/>
                <w:szCs w:val="28"/>
                <w:lang w:val="uk-UA"/>
              </w:rPr>
              <w:t>Назва предмета закупівлі</w:t>
            </w:r>
          </w:p>
        </w:tc>
        <w:tc>
          <w:tcPr>
            <w:tcW w:w="7256" w:type="dxa"/>
            <w:shd w:val="clear" w:color="auto" w:fill="auto"/>
          </w:tcPr>
          <w:p w:rsidR="00CA4477" w:rsidRPr="00CA4477" w:rsidRDefault="00CA4477" w:rsidP="00CA4477">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CA4477">
              <w:rPr>
                <w:rFonts w:ascii="Times New Roman" w:eastAsia="Times New Roman" w:hAnsi="Times New Roman" w:cs="Times New Roman"/>
                <w:bCs/>
                <w:kern w:val="36"/>
                <w:sz w:val="28"/>
                <w:szCs w:val="28"/>
                <w:lang w:val="uk-UA" w:eastAsia="uk-UA"/>
              </w:rPr>
              <w:t xml:space="preserve">ДК 021:2015 - </w:t>
            </w:r>
            <w:r w:rsidR="007D0D8D" w:rsidRPr="007D0D8D">
              <w:rPr>
                <w:rFonts w:ascii="Times New Roman" w:eastAsia="Times New Roman" w:hAnsi="Times New Roman" w:cs="Times New Roman"/>
                <w:bCs/>
                <w:kern w:val="36"/>
                <w:sz w:val="28"/>
                <w:szCs w:val="28"/>
                <w:lang w:val="uk-UA" w:eastAsia="uk-UA"/>
              </w:rPr>
              <w:t>34130000-7</w:t>
            </w:r>
          </w:p>
          <w:p w:rsidR="00BC1804" w:rsidRPr="00996E34" w:rsidRDefault="007D0D8D" w:rsidP="007D0D8D">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7D0D8D">
              <w:rPr>
                <w:rFonts w:ascii="Times New Roman" w:eastAsia="Times New Roman" w:hAnsi="Times New Roman" w:cs="Times New Roman"/>
                <w:bCs/>
                <w:kern w:val="36"/>
                <w:sz w:val="28"/>
                <w:szCs w:val="28"/>
                <w:lang w:val="uk-UA" w:eastAsia="uk-UA"/>
              </w:rPr>
              <w:t xml:space="preserve">Мототранспортні вантажні </w:t>
            </w:r>
            <w:r>
              <w:rPr>
                <w:rFonts w:ascii="Times New Roman" w:eastAsia="Times New Roman" w:hAnsi="Times New Roman" w:cs="Times New Roman"/>
                <w:bCs/>
                <w:kern w:val="36"/>
                <w:sz w:val="28"/>
                <w:szCs w:val="28"/>
                <w:lang w:val="uk-UA" w:eastAsia="uk-UA"/>
              </w:rPr>
              <w:t>засоби (Трактор з обладнанням).</w:t>
            </w:r>
          </w:p>
        </w:tc>
      </w:tr>
      <w:tr w:rsidR="00BC1804" w:rsidRPr="00F3218E" w:rsidTr="00996E34">
        <w:tc>
          <w:tcPr>
            <w:tcW w:w="421" w:type="dxa"/>
            <w:shd w:val="clear" w:color="auto" w:fill="auto"/>
          </w:tcPr>
          <w:p w:rsidR="00BC1804" w:rsidRPr="00996E34" w:rsidRDefault="002746B3" w:rsidP="00BC1804">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2</w:t>
            </w:r>
          </w:p>
        </w:tc>
        <w:tc>
          <w:tcPr>
            <w:tcW w:w="3210" w:type="dxa"/>
            <w:shd w:val="clear" w:color="auto" w:fill="auto"/>
          </w:tcPr>
          <w:p w:rsidR="00BC1804" w:rsidRPr="00996E34" w:rsidRDefault="006A49A7" w:rsidP="00BC1804">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uk-UA"/>
              </w:rPr>
              <w:t>Визначення потреби у придбані предмету закупівлі</w:t>
            </w:r>
          </w:p>
        </w:tc>
        <w:tc>
          <w:tcPr>
            <w:tcW w:w="7256" w:type="dxa"/>
            <w:shd w:val="clear" w:color="auto" w:fill="auto"/>
          </w:tcPr>
          <w:p w:rsidR="00BC1804" w:rsidRPr="00996E34" w:rsidRDefault="007D0D8D" w:rsidP="00F3218E">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метою оновлення колісно-транспортної бази УДЦР, поступового виведення автомобіля </w:t>
            </w:r>
            <w:r w:rsidR="006C3A3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ЗІЛ</w:t>
            </w:r>
            <w:r w:rsidR="006C3A3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tc>
      </w:tr>
      <w:tr w:rsidR="00CA4477" w:rsidRPr="00584E41" w:rsidTr="00996E34">
        <w:tc>
          <w:tcPr>
            <w:tcW w:w="421" w:type="dxa"/>
            <w:shd w:val="clear" w:color="auto" w:fill="auto"/>
          </w:tcPr>
          <w:p w:rsidR="00CA4477" w:rsidRPr="00996E34" w:rsidRDefault="00CA4477" w:rsidP="00CA447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3</w:t>
            </w:r>
          </w:p>
        </w:tc>
        <w:tc>
          <w:tcPr>
            <w:tcW w:w="3210" w:type="dxa"/>
            <w:shd w:val="clear" w:color="auto" w:fill="auto"/>
          </w:tcPr>
          <w:p w:rsidR="00CA4477" w:rsidRPr="00996E34" w:rsidRDefault="00CA4477" w:rsidP="00CA4477">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ru-RU"/>
              </w:rPr>
              <w:t>Обґрунтування технічних та якісних характеристик предмета закупівлі</w:t>
            </w:r>
          </w:p>
        </w:tc>
        <w:tc>
          <w:tcPr>
            <w:tcW w:w="7256" w:type="dxa"/>
            <w:shd w:val="clear" w:color="auto" w:fill="auto"/>
          </w:tcPr>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Державне підприємство «Український державний центр радіочастот» розташоване на території загальною площею 31,183 га з яких 19,3 га займає адміністративно-господарська і технічна зона, а решта лісові насадження.</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 xml:space="preserve">В адміністративно-господарській і технічних зонах розташовані будівлі і  споруди, які забезпечують функціонування підприємства, що з’єднані між собою розгалуженою мережею доріг, пішохідних доріжок, загальною площею понад 1,0 га. </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Для утримання цих об’єктів у належному стані, підприємство постійно проводить роботи, пов’язані з їх технічною експлуатацією, ремонтом, прибиранням території.</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 xml:space="preserve">В транспортному відділі ДГР є такий комунальний автотранспорт як </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Scarab Minor</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(авто пилосос) проте, даний транспортний засіб</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може працювати тільки при температурі не нижче -5°С та здатний збирати</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лише</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сміття і дрібне сміття.</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 xml:space="preserve">В зимовий період проводяться роботи </w:t>
            </w:r>
            <w:r w:rsidR="00584E41">
              <w:rPr>
                <w:rFonts w:ascii="Times New Roman" w:eastAsia="Times New Roman" w:hAnsi="Times New Roman" w:cs="Times New Roman"/>
                <w:sz w:val="28"/>
                <w:szCs w:val="28"/>
                <w:lang w:val="uk-UA" w:eastAsia="ru-RU"/>
              </w:rPr>
              <w:t xml:space="preserve">по прибиранню снігу, посипанню </w:t>
            </w:r>
            <w:r w:rsidRPr="007D0D8D">
              <w:rPr>
                <w:rFonts w:ascii="Times New Roman" w:eastAsia="Times New Roman" w:hAnsi="Times New Roman" w:cs="Times New Roman"/>
                <w:sz w:val="28"/>
                <w:szCs w:val="28"/>
                <w:lang w:val="uk-UA" w:eastAsia="ru-RU"/>
              </w:rPr>
              <w:t>доріг, пішохідних доріжок підприємства та прилеглої території піщаною сумішшю.</w:t>
            </w:r>
            <w:r w:rsidR="00584E41">
              <w:rPr>
                <w:rFonts w:ascii="Times New Roman" w:eastAsia="Times New Roman" w:hAnsi="Times New Roman" w:cs="Times New Roman"/>
                <w:sz w:val="28"/>
                <w:szCs w:val="28"/>
                <w:lang w:val="uk-UA" w:eastAsia="ru-RU"/>
              </w:rPr>
              <w:t xml:space="preserve"> Для цих цілей використовується </w:t>
            </w:r>
            <w:bookmarkStart w:id="0" w:name="_GoBack"/>
            <w:bookmarkEnd w:id="0"/>
            <w:r w:rsidRPr="007D0D8D">
              <w:rPr>
                <w:rFonts w:ascii="Times New Roman" w:eastAsia="Times New Roman" w:hAnsi="Times New Roman" w:cs="Times New Roman"/>
                <w:sz w:val="28"/>
                <w:szCs w:val="28"/>
                <w:lang w:val="uk-UA" w:eastAsia="ru-RU"/>
              </w:rPr>
              <w:t xml:space="preserve">піскорозкидальне обладнання, змонтоване на базі шасі </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ЗІЛ – 433362</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держ. № 219-56КА. </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 xml:space="preserve">Суттєвим недоліком в роботі обладнання автомобіля є конструктивно не можливе регулювання ширини робочої зони посипання через високі оберти двигуна, внаслідок чого піщана суміш попадає на газони, кущі (вартість одного 600-700 грн.) та пошкоджує їх. При цьому під час </w:t>
            </w:r>
            <w:r w:rsidRPr="007D0D8D">
              <w:rPr>
                <w:rFonts w:ascii="Times New Roman" w:eastAsia="Times New Roman" w:hAnsi="Times New Roman" w:cs="Times New Roman"/>
                <w:sz w:val="28"/>
                <w:szCs w:val="28"/>
                <w:lang w:val="uk-UA" w:eastAsia="ru-RU"/>
              </w:rPr>
              <w:lastRenderedPageBreak/>
              <w:t>роботи цього обладнання двигун автомобіля працює на високих обертах, внаслідок чого відбувається його прискорений знос та велика витрата пального до 40 літрів на 100 км.</w:t>
            </w:r>
          </w:p>
          <w:p w:rsidR="007D0D8D" w:rsidRPr="007D0D8D" w:rsidRDefault="007D0D8D" w:rsidP="007D0D8D">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 xml:space="preserve">Слід зазначити, що через фізичну зношеність вузлів і агрегатів автомобіль </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ЗІЛ </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433362</w:t>
            </w:r>
            <w:r>
              <w:rPr>
                <w:rFonts w:ascii="Times New Roman" w:eastAsia="Times New Roman" w:hAnsi="Times New Roman" w:cs="Times New Roman"/>
                <w:sz w:val="28"/>
                <w:szCs w:val="28"/>
                <w:lang w:val="uk-UA" w:eastAsia="ru-RU"/>
              </w:rPr>
              <w:t>»</w:t>
            </w:r>
            <w:r w:rsidRPr="007D0D8D">
              <w:rPr>
                <w:rFonts w:ascii="Times New Roman" w:eastAsia="Times New Roman" w:hAnsi="Times New Roman" w:cs="Times New Roman"/>
                <w:sz w:val="28"/>
                <w:szCs w:val="28"/>
                <w:lang w:val="uk-UA" w:eastAsia="ru-RU"/>
              </w:rPr>
              <w:t xml:space="preserve">  часто виходить із ладу та ремонтується. За обліковими даними тільки в минулі 3 роки на технічне обслуговування та ремонт автомобіля підприємством витрачено понад 70 000,00 грн., із яких понад 20 000,00 грн. на капітальний ремонт двигуна. Відновлення його до належного технічного стану, при якому можлива безперебійна експлуатація, потребує значних витрат. На заправку автомобіля в середньому на рік підприємством витрачається 40 000,00 грн.</w:t>
            </w:r>
          </w:p>
          <w:p w:rsidR="00CA4477" w:rsidRPr="00996E34" w:rsidRDefault="007D0D8D" w:rsidP="00F3218E">
            <w:pPr>
              <w:spacing w:after="0"/>
              <w:jc w:val="both"/>
              <w:rPr>
                <w:rFonts w:ascii="Times New Roman" w:eastAsia="Times New Roman" w:hAnsi="Times New Roman" w:cs="Times New Roman"/>
                <w:sz w:val="28"/>
                <w:szCs w:val="28"/>
                <w:lang w:val="uk-UA" w:eastAsia="ru-RU"/>
              </w:rPr>
            </w:pPr>
            <w:r w:rsidRPr="007D0D8D">
              <w:rPr>
                <w:rFonts w:ascii="Times New Roman" w:eastAsia="Times New Roman" w:hAnsi="Times New Roman" w:cs="Times New Roman"/>
                <w:sz w:val="28"/>
                <w:szCs w:val="28"/>
                <w:lang w:val="uk-UA" w:eastAsia="ru-RU"/>
              </w:rPr>
              <w:t>Крім цього, наявність заднього вал</w:t>
            </w:r>
            <w:r>
              <w:rPr>
                <w:rFonts w:ascii="Times New Roman" w:eastAsia="Times New Roman" w:hAnsi="Times New Roman" w:cs="Times New Roman"/>
                <w:sz w:val="28"/>
                <w:szCs w:val="28"/>
                <w:lang w:val="uk-UA" w:eastAsia="ru-RU"/>
              </w:rPr>
              <w:t>у</w:t>
            </w:r>
            <w:r w:rsidRPr="007D0D8D">
              <w:rPr>
                <w:rFonts w:ascii="Times New Roman" w:eastAsia="Times New Roman" w:hAnsi="Times New Roman" w:cs="Times New Roman"/>
                <w:sz w:val="28"/>
                <w:szCs w:val="28"/>
                <w:lang w:val="uk-UA" w:eastAsia="ru-RU"/>
              </w:rPr>
              <w:t xml:space="preserve"> відбору потужності дає можливість агрегатувати його з іншими машинами та механізмами такими </w:t>
            </w:r>
            <w:r>
              <w:rPr>
                <w:rFonts w:ascii="Times New Roman" w:eastAsia="Times New Roman" w:hAnsi="Times New Roman" w:cs="Times New Roman"/>
                <w:sz w:val="28"/>
                <w:szCs w:val="28"/>
                <w:lang w:val="uk-UA" w:eastAsia="ru-RU"/>
              </w:rPr>
              <w:t xml:space="preserve">як: косарка, подрібнювач гілок тощо. </w:t>
            </w:r>
            <w:r w:rsidRPr="007D0D8D">
              <w:rPr>
                <w:rFonts w:ascii="Times New Roman" w:eastAsia="Times New Roman" w:hAnsi="Times New Roman" w:cs="Times New Roman"/>
                <w:sz w:val="28"/>
                <w:szCs w:val="28"/>
                <w:lang w:val="uk-UA" w:eastAsia="ru-RU"/>
              </w:rPr>
              <w:t>В свою чергу, існує необхідність щодо виведення з експлуатації піскорозкидального обладнання та закупівлі для виконання цих завдань нового сучасного трактора з відповідним обладнанням, що відповідатиме потребам підприємства та вимогам щодо збереження довколишнього середовища.</w:t>
            </w:r>
          </w:p>
        </w:tc>
      </w:tr>
      <w:tr w:rsidR="00CA4477" w:rsidRPr="00584E41" w:rsidTr="00996E34">
        <w:tc>
          <w:tcPr>
            <w:tcW w:w="421" w:type="dxa"/>
            <w:shd w:val="clear" w:color="auto" w:fill="auto"/>
          </w:tcPr>
          <w:p w:rsidR="00CA4477" w:rsidRPr="00996E34" w:rsidRDefault="00CA4477" w:rsidP="00CA447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lastRenderedPageBreak/>
              <w:t>4</w:t>
            </w:r>
          </w:p>
        </w:tc>
        <w:tc>
          <w:tcPr>
            <w:tcW w:w="3210" w:type="dxa"/>
            <w:shd w:val="clear" w:color="auto" w:fill="auto"/>
          </w:tcPr>
          <w:p w:rsidR="00CA4477" w:rsidRPr="00996E34" w:rsidRDefault="00CA4477" w:rsidP="00CA4477">
            <w:pPr>
              <w:rPr>
                <w:rFonts w:ascii="Times New Roman" w:eastAsia="Times New Roman" w:hAnsi="Times New Roman" w:cs="Times New Roman"/>
                <w:b/>
                <w:sz w:val="28"/>
                <w:szCs w:val="28"/>
                <w:lang w:val="uk-UA" w:eastAsia="ru-RU"/>
              </w:rPr>
            </w:pPr>
            <w:r w:rsidRPr="00996E34">
              <w:rPr>
                <w:rFonts w:ascii="Times New Roman" w:eastAsia="Times New Roman" w:hAnsi="Times New Roman" w:cs="Times New Roman"/>
                <w:b/>
                <w:sz w:val="28"/>
                <w:szCs w:val="28"/>
                <w:lang w:val="uk-UA" w:eastAsia="ru-RU"/>
              </w:rPr>
              <w:t>Обґрунтування очікуваної вартості предмета закупівлі</w:t>
            </w:r>
          </w:p>
        </w:tc>
        <w:tc>
          <w:tcPr>
            <w:tcW w:w="7256" w:type="dxa"/>
            <w:shd w:val="clear" w:color="auto" w:fill="auto"/>
          </w:tcPr>
          <w:p w:rsidR="00CA4477" w:rsidRPr="00996E34" w:rsidRDefault="00CA4477" w:rsidP="00CA4477">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Calibri" w:hAnsi="Times New Roman" w:cs="Times New Roman"/>
                <w:bCs/>
                <w:sz w:val="28"/>
                <w:szCs w:val="28"/>
                <w:shd w:val="clear" w:color="auto" w:fill="FFFFFF"/>
                <w:lang w:val="uk-UA"/>
              </w:rPr>
              <w:t xml:space="preserve">Очікувана вартість предмета закупівлі визначена, виходячи з середньої ціни на ринку аналогічних </w:t>
            </w:r>
            <w:r w:rsidR="0042224C">
              <w:rPr>
                <w:rFonts w:ascii="Times New Roman" w:eastAsia="Calibri" w:hAnsi="Times New Roman" w:cs="Times New Roman"/>
                <w:bCs/>
                <w:sz w:val="28"/>
                <w:szCs w:val="28"/>
                <w:shd w:val="clear" w:color="auto" w:fill="FFFFFF"/>
                <w:lang w:val="uk-UA"/>
              </w:rPr>
              <w:t>товарів</w:t>
            </w:r>
            <w:r w:rsidRPr="00996E34">
              <w:rPr>
                <w:rFonts w:ascii="Times New Roman" w:eastAsia="Calibri" w:hAnsi="Times New Roman" w:cs="Times New Roman"/>
                <w:bCs/>
                <w:sz w:val="28"/>
                <w:szCs w:val="28"/>
                <w:shd w:val="clear" w:color="auto" w:fill="FFFFFF"/>
                <w:lang w:val="uk-UA"/>
              </w:rPr>
              <w:t xml:space="preserve">  та коливання іноземної валюти, так як </w:t>
            </w:r>
            <w:r>
              <w:rPr>
                <w:rFonts w:ascii="Times New Roman" w:eastAsia="Calibri" w:hAnsi="Times New Roman" w:cs="Times New Roman"/>
                <w:bCs/>
                <w:sz w:val="28"/>
                <w:szCs w:val="28"/>
                <w:shd w:val="clear" w:color="auto" w:fill="FFFFFF"/>
                <w:lang w:val="uk-UA"/>
              </w:rPr>
              <w:t>товар</w:t>
            </w:r>
            <w:r w:rsidRPr="00996E34">
              <w:rPr>
                <w:rFonts w:ascii="Times New Roman" w:eastAsia="Calibri" w:hAnsi="Times New Roman" w:cs="Times New Roman"/>
                <w:bCs/>
                <w:sz w:val="28"/>
                <w:szCs w:val="28"/>
                <w:shd w:val="clear" w:color="auto" w:fill="FFFFFF"/>
                <w:lang w:val="uk-UA"/>
              </w:rPr>
              <w:t xml:space="preserve"> як</w:t>
            </w:r>
            <w:r>
              <w:rPr>
                <w:rFonts w:ascii="Times New Roman" w:eastAsia="Calibri" w:hAnsi="Times New Roman" w:cs="Times New Roman"/>
                <w:bCs/>
                <w:sz w:val="28"/>
                <w:szCs w:val="28"/>
                <w:shd w:val="clear" w:color="auto" w:fill="FFFFFF"/>
                <w:lang w:val="uk-UA"/>
              </w:rPr>
              <w:t>ий</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поставляється</w:t>
            </w:r>
            <w:r w:rsidRPr="00996E34">
              <w:rPr>
                <w:rFonts w:ascii="Times New Roman" w:eastAsia="Calibri" w:hAnsi="Times New Roman" w:cs="Times New Roman"/>
                <w:bCs/>
                <w:sz w:val="28"/>
                <w:szCs w:val="28"/>
                <w:shd w:val="clear" w:color="auto" w:fill="FFFFFF"/>
                <w:lang w:val="uk-UA"/>
              </w:rPr>
              <w:t xml:space="preserve"> </w:t>
            </w:r>
            <w:r w:rsidR="0042224C">
              <w:rPr>
                <w:rFonts w:ascii="Times New Roman" w:eastAsia="Calibri" w:hAnsi="Times New Roman" w:cs="Times New Roman"/>
                <w:bCs/>
                <w:sz w:val="28"/>
                <w:szCs w:val="28"/>
                <w:shd w:val="clear" w:color="auto" w:fill="FFFFFF"/>
                <w:lang w:val="uk-UA"/>
              </w:rPr>
              <w:t xml:space="preserve">може бути </w:t>
            </w:r>
            <w:r w:rsidRPr="00996E34">
              <w:rPr>
                <w:rFonts w:ascii="Times New Roman" w:eastAsia="Calibri" w:hAnsi="Times New Roman" w:cs="Times New Roman"/>
                <w:bCs/>
                <w:sz w:val="28"/>
                <w:szCs w:val="28"/>
                <w:shd w:val="clear" w:color="auto" w:fill="FFFFFF"/>
                <w:lang w:val="uk-UA"/>
              </w:rPr>
              <w:t xml:space="preserve">імпортного виробництва. </w:t>
            </w:r>
          </w:p>
          <w:p w:rsidR="00CA4477" w:rsidRPr="00996E34" w:rsidRDefault="00CA4477" w:rsidP="007D0D8D">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Times New Roman" w:hAnsi="Times New Roman" w:cs="Times New Roman"/>
                <w:sz w:val="28"/>
                <w:szCs w:val="28"/>
                <w:lang w:val="uk-UA" w:eastAsia="ru-RU"/>
              </w:rPr>
              <w:t>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каталогах, в електронн</w:t>
            </w:r>
            <w:r w:rsidR="003948F1">
              <w:rPr>
                <w:rFonts w:ascii="Times New Roman" w:eastAsia="Times New Roman" w:hAnsi="Times New Roman" w:cs="Times New Roman"/>
                <w:sz w:val="28"/>
                <w:szCs w:val="28"/>
                <w:lang w:val="uk-UA" w:eastAsia="ru-RU"/>
              </w:rPr>
              <w:t>ій системі закупівель «Прозоро»</w:t>
            </w:r>
            <w:r w:rsidRPr="00996E34">
              <w:rPr>
                <w:rFonts w:ascii="Times New Roman" w:eastAsia="Times New Roman" w:hAnsi="Times New Roman" w:cs="Times New Roman"/>
                <w:sz w:val="28"/>
                <w:szCs w:val="28"/>
                <w:lang w:val="uk-UA" w:eastAsia="ru-RU"/>
              </w:rPr>
              <w:t xml:space="preserve"> тощо.</w:t>
            </w:r>
          </w:p>
        </w:tc>
      </w:tr>
    </w:tbl>
    <w:p w:rsidR="00BC1804" w:rsidRPr="00BC1804" w:rsidRDefault="00BC1804" w:rsidP="00BC180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p w:rsidR="00562F22" w:rsidRPr="00562F22" w:rsidRDefault="00562F22" w:rsidP="00562F22">
      <w:pPr>
        <w:widowControl w:val="0"/>
        <w:autoSpaceDE w:val="0"/>
        <w:autoSpaceDN w:val="0"/>
        <w:adjustRightInd w:val="0"/>
        <w:spacing w:after="0" w:line="240" w:lineRule="auto"/>
        <w:rPr>
          <w:rFonts w:ascii="Times New Roman CYR" w:eastAsia="Times New Roman" w:hAnsi="Times New Roman CYR" w:cs="Times New Roman"/>
          <w:sz w:val="24"/>
          <w:szCs w:val="24"/>
          <w:lang w:val="uk-UA" w:eastAsia="uk-UA"/>
        </w:rPr>
      </w:pPr>
    </w:p>
    <w:p w:rsidR="00A948CC" w:rsidRPr="00C61A74" w:rsidRDefault="00A948CC" w:rsidP="00562F22">
      <w:pPr>
        <w:tabs>
          <w:tab w:val="left" w:pos="6420"/>
        </w:tabs>
        <w:spacing w:after="0" w:line="240" w:lineRule="auto"/>
        <w:rPr>
          <w:rFonts w:ascii="Times New Roman" w:hAnsi="Times New Roman" w:cs="Times New Roman"/>
          <w:sz w:val="28"/>
          <w:szCs w:val="28"/>
          <w:lang w:val="uk-UA"/>
        </w:rPr>
      </w:pPr>
    </w:p>
    <w:sectPr w:rsidR="00A948CC" w:rsidRPr="00C61A74" w:rsidSect="002118FB">
      <w:pgSz w:w="11906" w:h="16838"/>
      <w:pgMar w:top="567" w:right="56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C5" w:rsidRDefault="006902C5" w:rsidP="005464C8">
      <w:pPr>
        <w:spacing w:after="0" w:line="240" w:lineRule="auto"/>
      </w:pPr>
      <w:r>
        <w:separator/>
      </w:r>
    </w:p>
  </w:endnote>
  <w:endnote w:type="continuationSeparator" w:id="0">
    <w:p w:rsidR="006902C5" w:rsidRDefault="006902C5" w:rsidP="0054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C5" w:rsidRDefault="006902C5" w:rsidP="005464C8">
      <w:pPr>
        <w:spacing w:after="0" w:line="240" w:lineRule="auto"/>
      </w:pPr>
      <w:r>
        <w:separator/>
      </w:r>
    </w:p>
  </w:footnote>
  <w:footnote w:type="continuationSeparator" w:id="0">
    <w:p w:rsidR="006902C5" w:rsidRDefault="006902C5" w:rsidP="0054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FE4"/>
    <w:multiLevelType w:val="hybridMultilevel"/>
    <w:tmpl w:val="485C7AEA"/>
    <w:lvl w:ilvl="0" w:tplc="0C8E05C8">
      <w:start w:val="9"/>
      <w:numFmt w:val="bullet"/>
      <w:lvlText w:val="-"/>
      <w:lvlJc w:val="left"/>
      <w:pPr>
        <w:ind w:left="540" w:hanging="360"/>
      </w:pPr>
      <w:rPr>
        <w:rFonts w:ascii="Times New Roman" w:eastAsiaTheme="minorHAns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15:restartNumberingAfterBreak="0">
    <w:nsid w:val="31222384"/>
    <w:multiLevelType w:val="hybridMultilevel"/>
    <w:tmpl w:val="E398BD14"/>
    <w:lvl w:ilvl="0" w:tplc="748A345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C8"/>
    <w:rsid w:val="00004991"/>
    <w:rsid w:val="00023A14"/>
    <w:rsid w:val="00075AD1"/>
    <w:rsid w:val="00095A21"/>
    <w:rsid w:val="000B52D9"/>
    <w:rsid w:val="000C0DEE"/>
    <w:rsid w:val="000C36D4"/>
    <w:rsid w:val="000C5540"/>
    <w:rsid w:val="000D00D6"/>
    <w:rsid w:val="000E14EC"/>
    <w:rsid w:val="000F758E"/>
    <w:rsid w:val="00127F2B"/>
    <w:rsid w:val="00134CF9"/>
    <w:rsid w:val="00142245"/>
    <w:rsid w:val="001461AB"/>
    <w:rsid w:val="00147720"/>
    <w:rsid w:val="00147AA5"/>
    <w:rsid w:val="00171DFB"/>
    <w:rsid w:val="00194DD0"/>
    <w:rsid w:val="001C5F99"/>
    <w:rsid w:val="001F1A58"/>
    <w:rsid w:val="001F67F6"/>
    <w:rsid w:val="00203F89"/>
    <w:rsid w:val="002118FB"/>
    <w:rsid w:val="002746B3"/>
    <w:rsid w:val="002A0A70"/>
    <w:rsid w:val="002C10BA"/>
    <w:rsid w:val="002F6717"/>
    <w:rsid w:val="00344F43"/>
    <w:rsid w:val="003452D7"/>
    <w:rsid w:val="00364F0E"/>
    <w:rsid w:val="00383CEB"/>
    <w:rsid w:val="00384474"/>
    <w:rsid w:val="003948F1"/>
    <w:rsid w:val="003C5E32"/>
    <w:rsid w:val="003C63E0"/>
    <w:rsid w:val="0042224C"/>
    <w:rsid w:val="0045046D"/>
    <w:rsid w:val="00461650"/>
    <w:rsid w:val="00496B34"/>
    <w:rsid w:val="004A0885"/>
    <w:rsid w:val="004C1771"/>
    <w:rsid w:val="004E084F"/>
    <w:rsid w:val="004F3928"/>
    <w:rsid w:val="00515788"/>
    <w:rsid w:val="005167FA"/>
    <w:rsid w:val="005225BC"/>
    <w:rsid w:val="0053555C"/>
    <w:rsid w:val="005464C8"/>
    <w:rsid w:val="00562F22"/>
    <w:rsid w:val="00563871"/>
    <w:rsid w:val="0058128C"/>
    <w:rsid w:val="00584D30"/>
    <w:rsid w:val="00584E41"/>
    <w:rsid w:val="005963BB"/>
    <w:rsid w:val="005E3CEA"/>
    <w:rsid w:val="005F2613"/>
    <w:rsid w:val="00625EF4"/>
    <w:rsid w:val="00627C2B"/>
    <w:rsid w:val="006303D1"/>
    <w:rsid w:val="0066511A"/>
    <w:rsid w:val="00673CB8"/>
    <w:rsid w:val="00684081"/>
    <w:rsid w:val="00685C39"/>
    <w:rsid w:val="006902C5"/>
    <w:rsid w:val="006A49A7"/>
    <w:rsid w:val="006B4B37"/>
    <w:rsid w:val="006C3A3E"/>
    <w:rsid w:val="006C678D"/>
    <w:rsid w:val="006D5EDE"/>
    <w:rsid w:val="006E61CB"/>
    <w:rsid w:val="006F6D3E"/>
    <w:rsid w:val="0070097F"/>
    <w:rsid w:val="0071448C"/>
    <w:rsid w:val="007201D8"/>
    <w:rsid w:val="00734639"/>
    <w:rsid w:val="00750695"/>
    <w:rsid w:val="007748FB"/>
    <w:rsid w:val="007855C8"/>
    <w:rsid w:val="007D0D8D"/>
    <w:rsid w:val="007D299C"/>
    <w:rsid w:val="007E6AF8"/>
    <w:rsid w:val="008143AF"/>
    <w:rsid w:val="00827E1C"/>
    <w:rsid w:val="0083180D"/>
    <w:rsid w:val="008453A1"/>
    <w:rsid w:val="0086695C"/>
    <w:rsid w:val="0088279B"/>
    <w:rsid w:val="008A60EC"/>
    <w:rsid w:val="008B77D7"/>
    <w:rsid w:val="008D4798"/>
    <w:rsid w:val="008D6A08"/>
    <w:rsid w:val="008D7EEC"/>
    <w:rsid w:val="00904067"/>
    <w:rsid w:val="00945AAA"/>
    <w:rsid w:val="00957A1D"/>
    <w:rsid w:val="009646E7"/>
    <w:rsid w:val="009766AE"/>
    <w:rsid w:val="009832C4"/>
    <w:rsid w:val="00985245"/>
    <w:rsid w:val="00996E34"/>
    <w:rsid w:val="009A550A"/>
    <w:rsid w:val="009B212E"/>
    <w:rsid w:val="009D1FDD"/>
    <w:rsid w:val="009D610D"/>
    <w:rsid w:val="00A1654B"/>
    <w:rsid w:val="00A31050"/>
    <w:rsid w:val="00A4287B"/>
    <w:rsid w:val="00A43B97"/>
    <w:rsid w:val="00A50C0E"/>
    <w:rsid w:val="00A5333C"/>
    <w:rsid w:val="00A62F92"/>
    <w:rsid w:val="00A81BA3"/>
    <w:rsid w:val="00A9025D"/>
    <w:rsid w:val="00A948CC"/>
    <w:rsid w:val="00AD18BD"/>
    <w:rsid w:val="00AD3595"/>
    <w:rsid w:val="00AE62C4"/>
    <w:rsid w:val="00B07B44"/>
    <w:rsid w:val="00B70E05"/>
    <w:rsid w:val="00BC1804"/>
    <w:rsid w:val="00BE3346"/>
    <w:rsid w:val="00BE4EEB"/>
    <w:rsid w:val="00BF3E8C"/>
    <w:rsid w:val="00BF5C7C"/>
    <w:rsid w:val="00C414B8"/>
    <w:rsid w:val="00C42D9E"/>
    <w:rsid w:val="00C51481"/>
    <w:rsid w:val="00C61A74"/>
    <w:rsid w:val="00C87349"/>
    <w:rsid w:val="00CA4477"/>
    <w:rsid w:val="00CA5017"/>
    <w:rsid w:val="00CB3CAD"/>
    <w:rsid w:val="00CD1979"/>
    <w:rsid w:val="00CE7869"/>
    <w:rsid w:val="00D12D1D"/>
    <w:rsid w:val="00D24ED3"/>
    <w:rsid w:val="00D32C3E"/>
    <w:rsid w:val="00D32DAE"/>
    <w:rsid w:val="00D4776A"/>
    <w:rsid w:val="00D61AB2"/>
    <w:rsid w:val="00DA2BC6"/>
    <w:rsid w:val="00DB0232"/>
    <w:rsid w:val="00DB52EF"/>
    <w:rsid w:val="00DC1D36"/>
    <w:rsid w:val="00DD7283"/>
    <w:rsid w:val="00DF6796"/>
    <w:rsid w:val="00E16BFF"/>
    <w:rsid w:val="00E70CC3"/>
    <w:rsid w:val="00EA3FA2"/>
    <w:rsid w:val="00EB01B5"/>
    <w:rsid w:val="00F10659"/>
    <w:rsid w:val="00F1288F"/>
    <w:rsid w:val="00F3218E"/>
    <w:rsid w:val="00F34417"/>
    <w:rsid w:val="00F546E1"/>
    <w:rsid w:val="00F54C43"/>
    <w:rsid w:val="00F55C4B"/>
    <w:rsid w:val="00F93381"/>
    <w:rsid w:val="00FA6F3A"/>
    <w:rsid w:val="00FD2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FBE1"/>
  <w15:docId w15:val="{6700881C-EF05-4C53-B9F5-3DD39384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4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64C8"/>
  </w:style>
  <w:style w:type="paragraph" w:styleId="a5">
    <w:name w:val="footer"/>
    <w:basedOn w:val="a"/>
    <w:link w:val="a6"/>
    <w:uiPriority w:val="99"/>
    <w:unhideWhenUsed/>
    <w:rsid w:val="005464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64C8"/>
  </w:style>
  <w:style w:type="paragraph" w:styleId="a7">
    <w:name w:val="Balloon Text"/>
    <w:basedOn w:val="a"/>
    <w:link w:val="a8"/>
    <w:uiPriority w:val="99"/>
    <w:semiHidden/>
    <w:unhideWhenUsed/>
    <w:rsid w:val="00546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64C8"/>
    <w:rPr>
      <w:rFonts w:ascii="Tahoma" w:hAnsi="Tahoma" w:cs="Tahoma"/>
      <w:sz w:val="16"/>
      <w:szCs w:val="16"/>
    </w:rPr>
  </w:style>
  <w:style w:type="character" w:styleId="a9">
    <w:name w:val="Hyperlink"/>
    <w:basedOn w:val="a0"/>
    <w:uiPriority w:val="99"/>
    <w:unhideWhenUsed/>
    <w:rsid w:val="00A948CC"/>
    <w:rPr>
      <w:color w:val="0000FF" w:themeColor="hyperlink"/>
      <w:u w:val="single"/>
    </w:rPr>
  </w:style>
  <w:style w:type="paragraph" w:styleId="aa">
    <w:name w:val="List Paragraph"/>
    <w:basedOn w:val="a"/>
    <w:uiPriority w:val="34"/>
    <w:qFormat/>
    <w:rsid w:val="009D1FDD"/>
    <w:pPr>
      <w:ind w:left="720"/>
      <w:contextualSpacing/>
    </w:pPr>
  </w:style>
  <w:style w:type="table" w:styleId="ab">
    <w:name w:val="Table Grid"/>
    <w:basedOn w:val="a1"/>
    <w:uiPriority w:val="59"/>
    <w:rsid w:val="00DD7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A31050"/>
    <w:rPr>
      <w:color w:val="800080"/>
      <w:u w:val="single"/>
    </w:rPr>
  </w:style>
  <w:style w:type="paragraph" w:customStyle="1" w:styleId="xl63">
    <w:name w:val="xl63"/>
    <w:basedOn w:val="a"/>
    <w:rsid w:val="00A3105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3105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6">
    <w:name w:val="xl66"/>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7">
    <w:name w:val="xl67"/>
    <w:basedOn w:val="a"/>
    <w:rsid w:val="00A3105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8">
    <w:name w:val="xl68"/>
    <w:basedOn w:val="a"/>
    <w:rsid w:val="00A3105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69">
    <w:name w:val="xl69"/>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0">
    <w:name w:val="xl70"/>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1">
    <w:name w:val="xl7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2">
    <w:name w:val="xl72"/>
    <w:basedOn w:val="a"/>
    <w:rsid w:val="00A31050"/>
    <w:pPr>
      <w:pBdr>
        <w:top w:val="single" w:sz="4" w:space="0" w:color="auto"/>
        <w:left w:val="single" w:sz="4" w:space="0" w:color="auto"/>
        <w:bottom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3">
    <w:name w:val="xl73"/>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4">
    <w:name w:val="xl74"/>
    <w:basedOn w:val="a"/>
    <w:rsid w:val="00A31050"/>
    <w:pPr>
      <w:pBdr>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75">
    <w:name w:val="xl75"/>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sz w:val="24"/>
      <w:szCs w:val="24"/>
      <w:lang w:eastAsia="ru-RU"/>
    </w:rPr>
  </w:style>
  <w:style w:type="paragraph" w:customStyle="1" w:styleId="xl76">
    <w:name w:val="xl76"/>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7">
    <w:name w:val="xl77"/>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78">
    <w:name w:val="xl78"/>
    <w:basedOn w:val="a"/>
    <w:rsid w:val="00A3105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79">
    <w:name w:val="xl79"/>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ru-RU"/>
    </w:rPr>
  </w:style>
  <w:style w:type="paragraph" w:customStyle="1" w:styleId="xl80">
    <w:name w:val="xl80"/>
    <w:basedOn w:val="a"/>
    <w:rsid w:val="00A3105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1">
    <w:name w:val="xl81"/>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2">
    <w:name w:val="xl82"/>
    <w:basedOn w:val="a"/>
    <w:rsid w:val="00A31050"/>
    <w:pP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83">
    <w:name w:val="xl83"/>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84">
    <w:name w:val="xl84"/>
    <w:basedOn w:val="a"/>
    <w:rsid w:val="00A310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85">
    <w:name w:val="xl85"/>
    <w:basedOn w:val="a"/>
    <w:rsid w:val="00A3105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ru-RU"/>
    </w:rPr>
  </w:style>
  <w:style w:type="paragraph" w:customStyle="1" w:styleId="xl86">
    <w:name w:val="xl86"/>
    <w:basedOn w:val="a"/>
    <w:rsid w:val="00A31050"/>
    <w:pPr>
      <w:pBdr>
        <w:top w:val="single" w:sz="4" w:space="0" w:color="auto"/>
        <w:left w:val="single" w:sz="8"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7">
    <w:name w:val="xl87"/>
    <w:basedOn w:val="a"/>
    <w:rsid w:val="00A31050"/>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8">
    <w:name w:val="xl88"/>
    <w:basedOn w:val="a"/>
    <w:rsid w:val="00A31050"/>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89">
    <w:name w:val="xl89"/>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0">
    <w:name w:val="xl90"/>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1">
    <w:name w:val="xl91"/>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2">
    <w:name w:val="xl92"/>
    <w:basedOn w:val="a"/>
    <w:rsid w:val="00A3105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b/>
      <w:bCs/>
      <w:sz w:val="24"/>
      <w:szCs w:val="24"/>
      <w:lang w:eastAsia="ru-RU"/>
    </w:rPr>
  </w:style>
  <w:style w:type="paragraph" w:customStyle="1" w:styleId="xl93">
    <w:name w:val="xl93"/>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b/>
      <w:bCs/>
      <w:sz w:val="24"/>
      <w:szCs w:val="24"/>
      <w:lang w:eastAsia="ru-RU"/>
    </w:rPr>
  </w:style>
  <w:style w:type="paragraph" w:customStyle="1" w:styleId="xl94">
    <w:name w:val="xl94"/>
    <w:basedOn w:val="a"/>
    <w:rsid w:val="00A31050"/>
    <w:pPr>
      <w:pBdr>
        <w:top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5">
    <w:name w:val="xl95"/>
    <w:basedOn w:val="a"/>
    <w:rsid w:val="00A31050"/>
    <w:pPr>
      <w:pBdr>
        <w:top w:val="single" w:sz="4" w:space="0" w:color="auto"/>
        <w:left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6">
    <w:name w:val="xl96"/>
    <w:basedOn w:val="a"/>
    <w:rsid w:val="00A31050"/>
    <w:pPr>
      <w:pBdr>
        <w:top w:val="single" w:sz="4" w:space="0" w:color="auto"/>
        <w:bottom w:val="single" w:sz="4" w:space="0" w:color="auto"/>
        <w:right w:val="single" w:sz="8" w:space="0" w:color="auto"/>
      </w:pBdr>
      <w:spacing w:before="100" w:beforeAutospacing="1" w:after="100" w:afterAutospacing="1" w:line="240" w:lineRule="auto"/>
    </w:pPr>
    <w:rPr>
      <w:rFonts w:ascii="Cambria" w:eastAsia="Times New Roman" w:hAnsi="Cambria" w:cs="Times New Roman"/>
      <w:sz w:val="24"/>
      <w:szCs w:val="24"/>
      <w:lang w:eastAsia="ru-RU"/>
    </w:rPr>
  </w:style>
  <w:style w:type="paragraph" w:customStyle="1" w:styleId="xl97">
    <w:name w:val="xl97"/>
    <w:basedOn w:val="a"/>
    <w:rsid w:val="00A31050"/>
    <w:pPr>
      <w:pBdr>
        <w:left w:val="single" w:sz="4" w:space="0" w:color="auto"/>
        <w:bottom w:val="single" w:sz="4" w:space="0" w:color="auto"/>
        <w:right w:val="single" w:sz="8" w:space="0" w:color="auto"/>
      </w:pBdr>
      <w:spacing w:before="100" w:beforeAutospacing="1" w:after="100" w:afterAutospacing="1" w:line="240" w:lineRule="auto"/>
      <w:jc w:val="center"/>
    </w:pPr>
    <w:rPr>
      <w:rFonts w:ascii="Cambria" w:eastAsia="Times New Roman" w:hAnsi="Cambria" w:cs="Times New Roman"/>
      <w:b/>
      <w:bCs/>
      <w:sz w:val="24"/>
      <w:szCs w:val="24"/>
      <w:lang w:eastAsia="ru-RU"/>
    </w:rPr>
  </w:style>
  <w:style w:type="paragraph" w:customStyle="1" w:styleId="xl98">
    <w:name w:val="xl98"/>
    <w:basedOn w:val="a"/>
    <w:rsid w:val="00A31050"/>
    <w:pPr>
      <w:spacing w:before="100" w:beforeAutospacing="1" w:after="100" w:afterAutospacing="1" w:line="240" w:lineRule="auto"/>
      <w:jc w:val="center"/>
    </w:pPr>
    <w:rPr>
      <w:rFonts w:ascii="Cambria" w:eastAsia="Times New Roman" w:hAnsi="Cambria"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484">
      <w:bodyDiv w:val="1"/>
      <w:marLeft w:val="0"/>
      <w:marRight w:val="0"/>
      <w:marTop w:val="0"/>
      <w:marBottom w:val="0"/>
      <w:divBdr>
        <w:top w:val="none" w:sz="0" w:space="0" w:color="auto"/>
        <w:left w:val="none" w:sz="0" w:space="0" w:color="auto"/>
        <w:bottom w:val="none" w:sz="0" w:space="0" w:color="auto"/>
        <w:right w:val="none" w:sz="0" w:space="0" w:color="auto"/>
      </w:divBdr>
    </w:div>
    <w:div w:id="137109214">
      <w:bodyDiv w:val="1"/>
      <w:marLeft w:val="0"/>
      <w:marRight w:val="0"/>
      <w:marTop w:val="0"/>
      <w:marBottom w:val="0"/>
      <w:divBdr>
        <w:top w:val="none" w:sz="0" w:space="0" w:color="auto"/>
        <w:left w:val="none" w:sz="0" w:space="0" w:color="auto"/>
        <w:bottom w:val="none" w:sz="0" w:space="0" w:color="auto"/>
        <w:right w:val="none" w:sz="0" w:space="0" w:color="auto"/>
      </w:divBdr>
    </w:div>
    <w:div w:id="249584515">
      <w:bodyDiv w:val="1"/>
      <w:marLeft w:val="0"/>
      <w:marRight w:val="0"/>
      <w:marTop w:val="0"/>
      <w:marBottom w:val="0"/>
      <w:divBdr>
        <w:top w:val="none" w:sz="0" w:space="0" w:color="auto"/>
        <w:left w:val="none" w:sz="0" w:space="0" w:color="auto"/>
        <w:bottom w:val="none" w:sz="0" w:space="0" w:color="auto"/>
        <w:right w:val="none" w:sz="0" w:space="0" w:color="auto"/>
      </w:divBdr>
    </w:div>
    <w:div w:id="268123454">
      <w:bodyDiv w:val="1"/>
      <w:marLeft w:val="0"/>
      <w:marRight w:val="0"/>
      <w:marTop w:val="0"/>
      <w:marBottom w:val="0"/>
      <w:divBdr>
        <w:top w:val="none" w:sz="0" w:space="0" w:color="auto"/>
        <w:left w:val="none" w:sz="0" w:space="0" w:color="auto"/>
        <w:bottom w:val="none" w:sz="0" w:space="0" w:color="auto"/>
        <w:right w:val="none" w:sz="0" w:space="0" w:color="auto"/>
      </w:divBdr>
    </w:div>
    <w:div w:id="281226739">
      <w:bodyDiv w:val="1"/>
      <w:marLeft w:val="0"/>
      <w:marRight w:val="0"/>
      <w:marTop w:val="0"/>
      <w:marBottom w:val="0"/>
      <w:divBdr>
        <w:top w:val="none" w:sz="0" w:space="0" w:color="auto"/>
        <w:left w:val="none" w:sz="0" w:space="0" w:color="auto"/>
        <w:bottom w:val="none" w:sz="0" w:space="0" w:color="auto"/>
        <w:right w:val="none" w:sz="0" w:space="0" w:color="auto"/>
      </w:divBdr>
    </w:div>
    <w:div w:id="288167876">
      <w:bodyDiv w:val="1"/>
      <w:marLeft w:val="0"/>
      <w:marRight w:val="0"/>
      <w:marTop w:val="0"/>
      <w:marBottom w:val="0"/>
      <w:divBdr>
        <w:top w:val="none" w:sz="0" w:space="0" w:color="auto"/>
        <w:left w:val="none" w:sz="0" w:space="0" w:color="auto"/>
        <w:bottom w:val="none" w:sz="0" w:space="0" w:color="auto"/>
        <w:right w:val="none" w:sz="0" w:space="0" w:color="auto"/>
      </w:divBdr>
    </w:div>
    <w:div w:id="324359703">
      <w:bodyDiv w:val="1"/>
      <w:marLeft w:val="0"/>
      <w:marRight w:val="0"/>
      <w:marTop w:val="0"/>
      <w:marBottom w:val="0"/>
      <w:divBdr>
        <w:top w:val="none" w:sz="0" w:space="0" w:color="auto"/>
        <w:left w:val="none" w:sz="0" w:space="0" w:color="auto"/>
        <w:bottom w:val="none" w:sz="0" w:space="0" w:color="auto"/>
        <w:right w:val="none" w:sz="0" w:space="0" w:color="auto"/>
      </w:divBdr>
    </w:div>
    <w:div w:id="656571631">
      <w:bodyDiv w:val="1"/>
      <w:marLeft w:val="0"/>
      <w:marRight w:val="0"/>
      <w:marTop w:val="0"/>
      <w:marBottom w:val="0"/>
      <w:divBdr>
        <w:top w:val="none" w:sz="0" w:space="0" w:color="auto"/>
        <w:left w:val="none" w:sz="0" w:space="0" w:color="auto"/>
        <w:bottom w:val="none" w:sz="0" w:space="0" w:color="auto"/>
        <w:right w:val="none" w:sz="0" w:space="0" w:color="auto"/>
      </w:divBdr>
    </w:div>
    <w:div w:id="748230077">
      <w:bodyDiv w:val="1"/>
      <w:marLeft w:val="0"/>
      <w:marRight w:val="0"/>
      <w:marTop w:val="0"/>
      <w:marBottom w:val="0"/>
      <w:divBdr>
        <w:top w:val="none" w:sz="0" w:space="0" w:color="auto"/>
        <w:left w:val="none" w:sz="0" w:space="0" w:color="auto"/>
        <w:bottom w:val="none" w:sz="0" w:space="0" w:color="auto"/>
        <w:right w:val="none" w:sz="0" w:space="0" w:color="auto"/>
      </w:divBdr>
    </w:div>
    <w:div w:id="856430300">
      <w:bodyDiv w:val="1"/>
      <w:marLeft w:val="0"/>
      <w:marRight w:val="0"/>
      <w:marTop w:val="0"/>
      <w:marBottom w:val="0"/>
      <w:divBdr>
        <w:top w:val="none" w:sz="0" w:space="0" w:color="auto"/>
        <w:left w:val="none" w:sz="0" w:space="0" w:color="auto"/>
        <w:bottom w:val="none" w:sz="0" w:space="0" w:color="auto"/>
        <w:right w:val="none" w:sz="0" w:space="0" w:color="auto"/>
      </w:divBdr>
    </w:div>
    <w:div w:id="975791681">
      <w:bodyDiv w:val="1"/>
      <w:marLeft w:val="0"/>
      <w:marRight w:val="0"/>
      <w:marTop w:val="0"/>
      <w:marBottom w:val="0"/>
      <w:divBdr>
        <w:top w:val="none" w:sz="0" w:space="0" w:color="auto"/>
        <w:left w:val="none" w:sz="0" w:space="0" w:color="auto"/>
        <w:bottom w:val="none" w:sz="0" w:space="0" w:color="auto"/>
        <w:right w:val="none" w:sz="0" w:space="0" w:color="auto"/>
      </w:divBdr>
    </w:div>
    <w:div w:id="1063141016">
      <w:bodyDiv w:val="1"/>
      <w:marLeft w:val="0"/>
      <w:marRight w:val="0"/>
      <w:marTop w:val="0"/>
      <w:marBottom w:val="0"/>
      <w:divBdr>
        <w:top w:val="none" w:sz="0" w:space="0" w:color="auto"/>
        <w:left w:val="none" w:sz="0" w:space="0" w:color="auto"/>
        <w:bottom w:val="none" w:sz="0" w:space="0" w:color="auto"/>
        <w:right w:val="none" w:sz="0" w:space="0" w:color="auto"/>
      </w:divBdr>
    </w:div>
    <w:div w:id="1097212456">
      <w:bodyDiv w:val="1"/>
      <w:marLeft w:val="0"/>
      <w:marRight w:val="0"/>
      <w:marTop w:val="0"/>
      <w:marBottom w:val="0"/>
      <w:divBdr>
        <w:top w:val="none" w:sz="0" w:space="0" w:color="auto"/>
        <w:left w:val="none" w:sz="0" w:space="0" w:color="auto"/>
        <w:bottom w:val="none" w:sz="0" w:space="0" w:color="auto"/>
        <w:right w:val="none" w:sz="0" w:space="0" w:color="auto"/>
      </w:divBdr>
    </w:div>
    <w:div w:id="1139418321">
      <w:bodyDiv w:val="1"/>
      <w:marLeft w:val="0"/>
      <w:marRight w:val="0"/>
      <w:marTop w:val="0"/>
      <w:marBottom w:val="0"/>
      <w:divBdr>
        <w:top w:val="none" w:sz="0" w:space="0" w:color="auto"/>
        <w:left w:val="none" w:sz="0" w:space="0" w:color="auto"/>
        <w:bottom w:val="none" w:sz="0" w:space="0" w:color="auto"/>
        <w:right w:val="none" w:sz="0" w:space="0" w:color="auto"/>
      </w:divBdr>
    </w:div>
    <w:div w:id="1170484859">
      <w:bodyDiv w:val="1"/>
      <w:marLeft w:val="0"/>
      <w:marRight w:val="0"/>
      <w:marTop w:val="0"/>
      <w:marBottom w:val="0"/>
      <w:divBdr>
        <w:top w:val="none" w:sz="0" w:space="0" w:color="auto"/>
        <w:left w:val="none" w:sz="0" w:space="0" w:color="auto"/>
        <w:bottom w:val="none" w:sz="0" w:space="0" w:color="auto"/>
        <w:right w:val="none" w:sz="0" w:space="0" w:color="auto"/>
      </w:divBdr>
    </w:div>
    <w:div w:id="1762068974">
      <w:bodyDiv w:val="1"/>
      <w:marLeft w:val="0"/>
      <w:marRight w:val="0"/>
      <w:marTop w:val="0"/>
      <w:marBottom w:val="0"/>
      <w:divBdr>
        <w:top w:val="none" w:sz="0" w:space="0" w:color="auto"/>
        <w:left w:val="none" w:sz="0" w:space="0" w:color="auto"/>
        <w:bottom w:val="none" w:sz="0" w:space="0" w:color="auto"/>
        <w:right w:val="none" w:sz="0" w:space="0" w:color="auto"/>
      </w:divBdr>
    </w:div>
    <w:div w:id="1793939103">
      <w:bodyDiv w:val="1"/>
      <w:marLeft w:val="0"/>
      <w:marRight w:val="0"/>
      <w:marTop w:val="0"/>
      <w:marBottom w:val="0"/>
      <w:divBdr>
        <w:top w:val="none" w:sz="0" w:space="0" w:color="auto"/>
        <w:left w:val="none" w:sz="0" w:space="0" w:color="auto"/>
        <w:bottom w:val="none" w:sz="0" w:space="0" w:color="auto"/>
        <w:right w:val="none" w:sz="0" w:space="0" w:color="auto"/>
      </w:divBdr>
    </w:div>
    <w:div w:id="1925071399">
      <w:bodyDiv w:val="1"/>
      <w:marLeft w:val="0"/>
      <w:marRight w:val="0"/>
      <w:marTop w:val="0"/>
      <w:marBottom w:val="0"/>
      <w:divBdr>
        <w:top w:val="none" w:sz="0" w:space="0" w:color="auto"/>
        <w:left w:val="none" w:sz="0" w:space="0" w:color="auto"/>
        <w:bottom w:val="none" w:sz="0" w:space="0" w:color="auto"/>
        <w:right w:val="none" w:sz="0" w:space="0" w:color="auto"/>
      </w:divBdr>
    </w:div>
    <w:div w:id="20366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2391</Words>
  <Characters>1364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ALL</cp:lastModifiedBy>
  <cp:revision>30</cp:revision>
  <cp:lastPrinted>2021-04-16T11:32:00Z</cp:lastPrinted>
  <dcterms:created xsi:type="dcterms:W3CDTF">2017-03-02T08:04:00Z</dcterms:created>
  <dcterms:modified xsi:type="dcterms:W3CDTF">2023-05-31T09:10:00Z</dcterms:modified>
</cp:coreProperties>
</file>