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94D" w:rsidRDefault="0023794D" w:rsidP="00940C80">
      <w:pPr>
        <w:pStyle w:val="Default"/>
        <w:jc w:val="center"/>
        <w:rPr>
          <w:b/>
          <w:bCs/>
          <w:sz w:val="28"/>
          <w:szCs w:val="28"/>
        </w:rPr>
      </w:pPr>
    </w:p>
    <w:p w:rsidR="0023794D" w:rsidRDefault="0023794D" w:rsidP="00940C80">
      <w:pPr>
        <w:pStyle w:val="Default"/>
        <w:jc w:val="center"/>
        <w:rPr>
          <w:b/>
          <w:bCs/>
          <w:sz w:val="28"/>
          <w:szCs w:val="28"/>
        </w:rPr>
      </w:pPr>
    </w:p>
    <w:p w:rsidR="00940C80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Обґрунтування</w:t>
      </w:r>
    </w:p>
    <w:p w:rsidR="003971BA" w:rsidRPr="00033965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3971BA" w:rsidRPr="00033965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33965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033965">
        <w:rPr>
          <w:rFonts w:ascii="Times New Roman" w:hAnsi="Times New Roman"/>
          <w:sz w:val="28"/>
          <w:szCs w:val="28"/>
        </w:rPr>
        <w:t xml:space="preserve">ДК 021:2015 </w:t>
      </w:r>
      <w:r w:rsidR="00686144" w:rsidRPr="00033965">
        <w:rPr>
          <w:rStyle w:val="FontStyle159"/>
          <w:sz w:val="28"/>
          <w:szCs w:val="28"/>
          <w:lang w:eastAsia="uk-UA"/>
        </w:rPr>
        <w:t>503126</w:t>
      </w:r>
      <w:r w:rsidR="00DB1F1C" w:rsidRPr="00033965">
        <w:rPr>
          <w:rStyle w:val="FontStyle159"/>
          <w:sz w:val="28"/>
          <w:szCs w:val="28"/>
          <w:lang w:eastAsia="uk-UA"/>
        </w:rPr>
        <w:t>00-1</w:t>
      </w:r>
      <w:r w:rsidR="00DB1F1C" w:rsidRPr="00033965">
        <w:rPr>
          <w:sz w:val="28"/>
          <w:szCs w:val="28"/>
        </w:rPr>
        <w:t xml:space="preserve"> </w:t>
      </w:r>
      <w:r w:rsidR="00DB1F1C" w:rsidRPr="00033965">
        <w:rPr>
          <w:rStyle w:val="FontStyle159"/>
          <w:sz w:val="28"/>
          <w:szCs w:val="28"/>
          <w:lang w:eastAsia="uk-UA"/>
        </w:rPr>
        <w:t>Технічне</w:t>
      </w:r>
      <w:r w:rsidR="00103DDB" w:rsidRPr="00033965">
        <w:rPr>
          <w:rStyle w:val="FontStyle159"/>
          <w:sz w:val="28"/>
          <w:szCs w:val="28"/>
          <w:lang w:eastAsia="uk-UA"/>
        </w:rPr>
        <w:t xml:space="preserve"> обслуговування і ремонт офісної техніки</w:t>
      </w:r>
      <w:r w:rsidR="00990318" w:rsidRPr="00033965">
        <w:rPr>
          <w:rFonts w:ascii="Times New Roman" w:hAnsi="Times New Roman"/>
          <w:sz w:val="28"/>
          <w:szCs w:val="28"/>
        </w:rPr>
        <w:t xml:space="preserve"> </w:t>
      </w:r>
      <w:r w:rsidRPr="00033965">
        <w:rPr>
          <w:rFonts w:ascii="Times New Roman" w:hAnsi="Times New Roman"/>
          <w:sz w:val="28"/>
          <w:szCs w:val="28"/>
        </w:rPr>
        <w:t>(</w:t>
      </w:r>
      <w:r w:rsidR="00DB1F1C" w:rsidRPr="00033965">
        <w:rPr>
          <w:rFonts w:ascii="Times New Roman" w:eastAsiaTheme="minorHAnsi" w:hAnsi="Times New Roman"/>
          <w:b/>
          <w:color w:val="000000"/>
          <w:sz w:val="28"/>
          <w:szCs w:val="28"/>
        </w:rPr>
        <w:t>Технічна підтримка обладнання виробництва компанії Cisco</w:t>
      </w:r>
      <w:r w:rsidRPr="00033965">
        <w:rPr>
          <w:rFonts w:ascii="Times New Roman" w:hAnsi="Times New Roman"/>
          <w:sz w:val="28"/>
          <w:szCs w:val="28"/>
        </w:rPr>
        <w:t xml:space="preserve">). </w:t>
      </w:r>
    </w:p>
    <w:p w:rsidR="003971BA" w:rsidRPr="00033965" w:rsidRDefault="003971BA" w:rsidP="009F1696">
      <w:pPr>
        <w:pStyle w:val="Default"/>
        <w:jc w:val="both"/>
        <w:rPr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EB02F4" w:rsidRPr="00EB02F4" w:rsidRDefault="00EB02F4" w:rsidP="00EB02F4">
      <w:pPr>
        <w:widowControl w:val="0"/>
        <w:tabs>
          <w:tab w:val="left" w:pos="142"/>
          <w:tab w:val="left" w:pos="851"/>
        </w:tabs>
        <w:spacing w:line="269" w:lineRule="auto"/>
        <w:ind w:left="0"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EB02F4">
        <w:rPr>
          <w:rFonts w:ascii="Times New Roman" w:hAnsi="Times New Roman" w:cs="Calibri"/>
          <w:sz w:val="28"/>
          <w:szCs w:val="28"/>
          <w:lang w:eastAsia="ru-RU"/>
        </w:rPr>
        <w:t>Придбання технічної підтримки обладнання компанії CISCO дозволить отримати доступ до оновлень програмного забезпечення, заміну обладнання в разі виходу з ладу протягом наступного робочого дня, забезпечити надійне функціонування інформаційних компонентів ІКІ підприємства.</w:t>
      </w:r>
    </w:p>
    <w:p w:rsidR="00EB02F4" w:rsidRPr="00EB02F4" w:rsidRDefault="00EB02F4" w:rsidP="00EB02F4">
      <w:pPr>
        <w:widowControl w:val="0"/>
        <w:tabs>
          <w:tab w:val="left" w:pos="142"/>
          <w:tab w:val="left" w:pos="851"/>
        </w:tabs>
        <w:spacing w:line="269" w:lineRule="auto"/>
        <w:ind w:left="0" w:firstLine="851"/>
        <w:jc w:val="both"/>
        <w:rPr>
          <w:rFonts w:ascii="Times New Roman" w:hAnsi="Times New Roman" w:cs="Calibri"/>
          <w:sz w:val="28"/>
          <w:szCs w:val="28"/>
          <w:lang w:eastAsia="ru-RU"/>
        </w:rPr>
      </w:pPr>
      <w:r w:rsidRPr="00EB02F4">
        <w:rPr>
          <w:rFonts w:ascii="Times New Roman" w:hAnsi="Times New Roman" w:cs="Calibri"/>
          <w:sz w:val="28"/>
          <w:szCs w:val="28"/>
          <w:lang w:eastAsia="ru-RU"/>
        </w:rPr>
        <w:t>Для забезпечення сталої безперебійної роботи мережного обладнання Cisco в АІС ЦБД ПН існує потреба в закупівлі послуг з його технічної підтримки строком на один рік.</w:t>
      </w:r>
    </w:p>
    <w:p w:rsidR="009F1696" w:rsidRPr="00033965" w:rsidRDefault="003971BA" w:rsidP="00DB1F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033965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EB4EB4" w:rsidRDefault="00EB4EB4" w:rsidP="00EB4EB4">
      <w:pPr>
        <w:widowControl w:val="0"/>
        <w:tabs>
          <w:tab w:val="left" w:pos="142"/>
          <w:tab w:val="left" w:pos="851"/>
        </w:tabs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B4EB4">
        <w:rPr>
          <w:rFonts w:ascii="Times New Roman" w:hAnsi="Times New Roman"/>
          <w:sz w:val="28"/>
          <w:szCs w:val="28"/>
        </w:rPr>
        <w:t>Очікувана вартість предмета закупівлі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</w:t>
      </w:r>
      <w:r w:rsidR="00B010B6">
        <w:rPr>
          <w:rFonts w:ascii="Times New Roman" w:hAnsi="Times New Roman"/>
          <w:sz w:val="28"/>
          <w:szCs w:val="28"/>
        </w:rPr>
        <w:t xml:space="preserve"> </w:t>
      </w:r>
      <w:r w:rsidRPr="00EB4EB4">
        <w:rPr>
          <w:rFonts w:ascii="Times New Roman" w:hAnsi="Times New Roman"/>
          <w:sz w:val="28"/>
          <w:szCs w:val="28"/>
        </w:rPr>
        <w:t xml:space="preserve">275 «Про затвердження примірної методики визначення очікуваної вартості предмета закупівлі». На підставі аналізу аналогічних пропозицій </w:t>
      </w:r>
      <w:r w:rsidR="00734355">
        <w:rPr>
          <w:rFonts w:ascii="Times New Roman" w:hAnsi="Times New Roman"/>
          <w:sz w:val="28"/>
          <w:szCs w:val="28"/>
        </w:rPr>
        <w:t>ФОП Тимошенко, ТОВ «АЙТІ-ПРОФ» та ТОВ «ОЛМАҐКС СІСҐТЕМҐС»</w:t>
      </w:r>
      <w:r w:rsidRPr="00EB4EB4">
        <w:rPr>
          <w:rFonts w:ascii="Times New Roman" w:hAnsi="Times New Roman"/>
          <w:sz w:val="28"/>
          <w:szCs w:val="28"/>
        </w:rPr>
        <w:t xml:space="preserve"> очікувана вартість становить близько </w:t>
      </w:r>
      <w:r w:rsidR="003F3C96">
        <w:rPr>
          <w:rFonts w:ascii="Times New Roman" w:hAnsi="Times New Roman"/>
          <w:sz w:val="28"/>
          <w:szCs w:val="28"/>
        </w:rPr>
        <w:t>60</w:t>
      </w:r>
      <w:r w:rsidRPr="00EB4EB4">
        <w:rPr>
          <w:rFonts w:ascii="Times New Roman" w:hAnsi="Times New Roman"/>
          <w:sz w:val="28"/>
          <w:szCs w:val="28"/>
        </w:rPr>
        <w:t> 000,00 грн.</w:t>
      </w:r>
    </w:p>
    <w:p w:rsidR="00EB02F4" w:rsidRDefault="00EB02F4" w:rsidP="00EB4EB4">
      <w:pPr>
        <w:widowControl w:val="0"/>
        <w:tabs>
          <w:tab w:val="left" w:pos="142"/>
          <w:tab w:val="left" w:pos="851"/>
        </w:tabs>
        <w:spacing w:line="269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B02F4" w:rsidSect="00A212B3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3211A"/>
    <w:multiLevelType w:val="hybridMultilevel"/>
    <w:tmpl w:val="F8CC5B20"/>
    <w:lvl w:ilvl="0" w:tplc="E9DAF3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132B0"/>
    <w:rsid w:val="00033965"/>
    <w:rsid w:val="00103DDB"/>
    <w:rsid w:val="0011671B"/>
    <w:rsid w:val="00126B2C"/>
    <w:rsid w:val="001B0993"/>
    <w:rsid w:val="001D7891"/>
    <w:rsid w:val="0023794D"/>
    <w:rsid w:val="003971BA"/>
    <w:rsid w:val="003F3C96"/>
    <w:rsid w:val="00407290"/>
    <w:rsid w:val="004716A4"/>
    <w:rsid w:val="00516593"/>
    <w:rsid w:val="00516D84"/>
    <w:rsid w:val="00563E64"/>
    <w:rsid w:val="00567137"/>
    <w:rsid w:val="00577ECC"/>
    <w:rsid w:val="00580EB6"/>
    <w:rsid w:val="00594AF5"/>
    <w:rsid w:val="005B70CC"/>
    <w:rsid w:val="005D277E"/>
    <w:rsid w:val="00686144"/>
    <w:rsid w:val="006A07FD"/>
    <w:rsid w:val="00707F4F"/>
    <w:rsid w:val="00721108"/>
    <w:rsid w:val="00722B8B"/>
    <w:rsid w:val="00724532"/>
    <w:rsid w:val="00734355"/>
    <w:rsid w:val="007506F5"/>
    <w:rsid w:val="00774769"/>
    <w:rsid w:val="00863145"/>
    <w:rsid w:val="0092521C"/>
    <w:rsid w:val="00940C80"/>
    <w:rsid w:val="00990318"/>
    <w:rsid w:val="009D40BD"/>
    <w:rsid w:val="009F1696"/>
    <w:rsid w:val="00A10BF8"/>
    <w:rsid w:val="00A212B3"/>
    <w:rsid w:val="00A22BF3"/>
    <w:rsid w:val="00A7381B"/>
    <w:rsid w:val="00AA4347"/>
    <w:rsid w:val="00B010B6"/>
    <w:rsid w:val="00B809C3"/>
    <w:rsid w:val="00BB2100"/>
    <w:rsid w:val="00C30359"/>
    <w:rsid w:val="00C6338F"/>
    <w:rsid w:val="00D5305B"/>
    <w:rsid w:val="00D81241"/>
    <w:rsid w:val="00DB1F1C"/>
    <w:rsid w:val="00DE1955"/>
    <w:rsid w:val="00E36372"/>
    <w:rsid w:val="00E75DB4"/>
    <w:rsid w:val="00E82186"/>
    <w:rsid w:val="00EA6218"/>
    <w:rsid w:val="00EA6EBE"/>
    <w:rsid w:val="00EB02F4"/>
    <w:rsid w:val="00EB3318"/>
    <w:rsid w:val="00EB4EB4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у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customStyle="1" w:styleId="FontStyle159">
    <w:name w:val="Font Style159"/>
    <w:uiPriority w:val="99"/>
    <w:rsid w:val="00DB1F1C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">
    <w:name w:val="Style1"/>
    <w:basedOn w:val="a"/>
    <w:uiPriority w:val="99"/>
    <w:rsid w:val="00EB4EB4"/>
    <w:pPr>
      <w:widowControl w:val="0"/>
      <w:autoSpaceDE w:val="0"/>
      <w:autoSpaceDN w:val="0"/>
      <w:adjustRightInd w:val="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2">
    <w:name w:val="Style2"/>
    <w:basedOn w:val="a"/>
    <w:uiPriority w:val="99"/>
    <w:rsid w:val="00EB4EB4"/>
    <w:pPr>
      <w:widowControl w:val="0"/>
      <w:autoSpaceDE w:val="0"/>
      <w:autoSpaceDN w:val="0"/>
      <w:adjustRightInd w:val="0"/>
      <w:spacing w:line="319" w:lineRule="exact"/>
      <w:ind w:left="0"/>
      <w:jc w:val="right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58">
    <w:name w:val="Font Style158"/>
    <w:uiPriority w:val="99"/>
    <w:rsid w:val="00EB4EB4"/>
    <w:rPr>
      <w:rFonts w:ascii="Times New Roman" w:hAnsi="Times New Roman" w:cs="Times New Roman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ФЕСЕНКО Ганна Володимирівна</cp:lastModifiedBy>
  <cp:revision>2</cp:revision>
  <cp:lastPrinted>2021-03-09T07:41:00Z</cp:lastPrinted>
  <dcterms:created xsi:type="dcterms:W3CDTF">2024-11-29T12:48:00Z</dcterms:created>
  <dcterms:modified xsi:type="dcterms:W3CDTF">2024-11-29T12:48:00Z</dcterms:modified>
</cp:coreProperties>
</file>