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70AF4" w14:textId="77777777" w:rsidR="00D04D9F" w:rsidRPr="007A1CA8" w:rsidRDefault="00D04D9F" w:rsidP="00EB414C">
      <w:pPr>
        <w:ind w:left="4962"/>
        <w:rPr>
          <w:b/>
          <w:strike/>
          <w:sz w:val="28"/>
          <w:szCs w:val="26"/>
        </w:rPr>
      </w:pPr>
    </w:p>
    <w:p w14:paraId="32BBE0DF" w14:textId="77777777" w:rsidR="00291573" w:rsidRPr="00755C63" w:rsidRDefault="00291573" w:rsidP="00EB414C">
      <w:pPr>
        <w:tabs>
          <w:tab w:val="num" w:pos="1080"/>
        </w:tabs>
        <w:snapToGrid w:val="0"/>
        <w:jc w:val="center"/>
        <w:outlineLvl w:val="0"/>
        <w:rPr>
          <w:b/>
          <w:sz w:val="28"/>
          <w:szCs w:val="26"/>
        </w:rPr>
      </w:pPr>
      <w:r w:rsidRPr="00084B19">
        <w:rPr>
          <w:b/>
          <w:sz w:val="28"/>
          <w:szCs w:val="26"/>
        </w:rPr>
        <w:t xml:space="preserve">Обґрунтування </w:t>
      </w:r>
      <w:r w:rsidRPr="00755C63">
        <w:rPr>
          <w:b/>
          <w:sz w:val="28"/>
          <w:szCs w:val="26"/>
        </w:rPr>
        <w:t xml:space="preserve">технічних і якісних характеристик </w:t>
      </w:r>
    </w:p>
    <w:p w14:paraId="6CAEA79F" w14:textId="77777777" w:rsidR="00291573" w:rsidRPr="00755C63" w:rsidRDefault="00291573" w:rsidP="00EB414C">
      <w:pPr>
        <w:tabs>
          <w:tab w:val="num" w:pos="1080"/>
        </w:tabs>
        <w:snapToGrid w:val="0"/>
        <w:jc w:val="center"/>
        <w:outlineLvl w:val="0"/>
        <w:rPr>
          <w:b/>
          <w:sz w:val="28"/>
          <w:szCs w:val="26"/>
        </w:rPr>
      </w:pPr>
      <w:r w:rsidRPr="00755C63">
        <w:rPr>
          <w:b/>
          <w:sz w:val="28"/>
          <w:szCs w:val="26"/>
        </w:rPr>
        <w:t>та очікуваної вартості предмета закупівлі</w:t>
      </w:r>
    </w:p>
    <w:p w14:paraId="03616C16" w14:textId="77777777" w:rsidR="00EF1CEC" w:rsidRPr="00755C63" w:rsidRDefault="00EF1CEC" w:rsidP="00EB414C">
      <w:pPr>
        <w:tabs>
          <w:tab w:val="num" w:pos="1080"/>
        </w:tabs>
        <w:snapToGrid w:val="0"/>
        <w:jc w:val="center"/>
        <w:outlineLvl w:val="0"/>
        <w:rPr>
          <w:b/>
          <w:sz w:val="28"/>
          <w:szCs w:val="26"/>
        </w:rPr>
      </w:pPr>
    </w:p>
    <w:p w14:paraId="4B7C3C11" w14:textId="77777777" w:rsidR="00EF1CEC" w:rsidRPr="00755C63" w:rsidRDefault="00FF58D8" w:rsidP="00EB414C">
      <w:pPr>
        <w:pStyle w:val="a3"/>
        <w:numPr>
          <w:ilvl w:val="0"/>
          <w:numId w:val="2"/>
        </w:numPr>
        <w:ind w:left="924" w:hanging="357"/>
        <w:jc w:val="center"/>
        <w:rPr>
          <w:b/>
          <w:sz w:val="28"/>
          <w:szCs w:val="26"/>
        </w:rPr>
      </w:pPr>
      <w:r w:rsidRPr="00755C63">
        <w:rPr>
          <w:b/>
          <w:sz w:val="28"/>
          <w:szCs w:val="26"/>
        </w:rPr>
        <w:t>Предмет закупівлі</w:t>
      </w:r>
      <w:r w:rsidR="003B0DF4" w:rsidRPr="00755C63">
        <w:rPr>
          <w:b/>
          <w:sz w:val="28"/>
          <w:szCs w:val="26"/>
        </w:rPr>
        <w:t>:</w:t>
      </w:r>
    </w:p>
    <w:p w14:paraId="78193B3A" w14:textId="31D09E00" w:rsidR="00711F03" w:rsidRPr="00755C63" w:rsidRDefault="00084B19" w:rsidP="00EB414C">
      <w:pPr>
        <w:pStyle w:val="a4"/>
        <w:spacing w:before="0" w:beforeAutospacing="0" w:after="0" w:afterAutospacing="0"/>
        <w:ind w:firstLine="567"/>
        <w:contextualSpacing/>
        <w:jc w:val="both"/>
        <w:rPr>
          <w:sz w:val="28"/>
          <w:szCs w:val="26"/>
          <w:lang w:val="uk-UA"/>
        </w:rPr>
      </w:pPr>
      <w:r w:rsidRPr="00755C63">
        <w:rPr>
          <w:color w:val="000000"/>
          <w:sz w:val="28"/>
          <w:szCs w:val="28"/>
          <w:lang w:val="uk-UA"/>
        </w:rPr>
        <w:t xml:space="preserve">ДК 021:2015 – </w:t>
      </w:r>
      <w:r w:rsidR="001134D0" w:rsidRPr="001134D0">
        <w:rPr>
          <w:sz w:val="28"/>
          <w:szCs w:val="28"/>
          <w:lang w:val="uk-UA"/>
        </w:rPr>
        <w:t>39710000-2 Електричні побутові прилади (Пилосос)</w:t>
      </w:r>
      <w:bookmarkStart w:id="0" w:name="_GoBack"/>
      <w:bookmarkEnd w:id="0"/>
      <w:r w:rsidR="00711F03" w:rsidRPr="00755C63">
        <w:rPr>
          <w:sz w:val="28"/>
          <w:szCs w:val="26"/>
          <w:lang w:val="uk-UA"/>
        </w:rPr>
        <w:t>.</w:t>
      </w:r>
    </w:p>
    <w:p w14:paraId="7B022537" w14:textId="77777777" w:rsidR="00AE122D" w:rsidRPr="00755C63" w:rsidRDefault="00AE122D" w:rsidP="00EB414C">
      <w:pPr>
        <w:pStyle w:val="a4"/>
        <w:spacing w:before="0" w:beforeAutospacing="0" w:after="0" w:afterAutospacing="0"/>
        <w:contextualSpacing/>
        <w:jc w:val="both"/>
        <w:rPr>
          <w:sz w:val="28"/>
          <w:szCs w:val="26"/>
          <w:lang w:val="uk-UA"/>
        </w:rPr>
      </w:pPr>
    </w:p>
    <w:p w14:paraId="1C5AA6A5" w14:textId="77777777" w:rsidR="00FF58D8" w:rsidRPr="00755C63" w:rsidRDefault="00FF58D8" w:rsidP="00EB414C">
      <w:pPr>
        <w:pStyle w:val="a3"/>
        <w:numPr>
          <w:ilvl w:val="0"/>
          <w:numId w:val="2"/>
        </w:numPr>
        <w:ind w:left="924" w:hanging="357"/>
        <w:jc w:val="center"/>
        <w:rPr>
          <w:b/>
          <w:sz w:val="28"/>
          <w:szCs w:val="26"/>
        </w:rPr>
      </w:pPr>
      <w:r w:rsidRPr="00755C63">
        <w:rPr>
          <w:b/>
          <w:sz w:val="28"/>
          <w:szCs w:val="26"/>
        </w:rPr>
        <w:t>Потреба у придбанні</w:t>
      </w:r>
      <w:r w:rsidR="003B0DF4" w:rsidRPr="00755C63">
        <w:rPr>
          <w:b/>
          <w:sz w:val="28"/>
          <w:szCs w:val="26"/>
        </w:rPr>
        <w:t>:</w:t>
      </w:r>
    </w:p>
    <w:p w14:paraId="5CB7BE90" w14:textId="0A42BFF3" w:rsidR="00F97DC5" w:rsidRPr="00755C63" w:rsidRDefault="00F97DC5" w:rsidP="00EB414C">
      <w:pPr>
        <w:pStyle w:val="a4"/>
        <w:spacing w:before="0" w:beforeAutospacing="0" w:after="0" w:afterAutospacing="0"/>
        <w:ind w:firstLine="567"/>
        <w:contextualSpacing/>
        <w:jc w:val="both"/>
        <w:rPr>
          <w:sz w:val="28"/>
          <w:szCs w:val="26"/>
          <w:lang w:val="uk-UA"/>
        </w:rPr>
      </w:pPr>
      <w:r w:rsidRPr="00755C63">
        <w:rPr>
          <w:sz w:val="28"/>
          <w:szCs w:val="26"/>
          <w:lang w:val="uk-UA"/>
        </w:rPr>
        <w:t xml:space="preserve">Для забезпечення </w:t>
      </w:r>
      <w:r w:rsidR="00084B19" w:rsidRPr="00755C63">
        <w:rPr>
          <w:sz w:val="28"/>
          <w:szCs w:val="26"/>
          <w:lang w:val="uk-UA"/>
        </w:rPr>
        <w:t xml:space="preserve">належних умов праці, очищення та збереження матеріально-технічної бази, а також </w:t>
      </w:r>
      <w:r w:rsidR="002B2FA8">
        <w:rPr>
          <w:rFonts w:ascii="TimesNewRomanPSMT" w:eastAsiaTheme="minorHAnsi" w:hAnsi="TimesNewRomanPSMT" w:cs="TimesNewRomanPSMT"/>
          <w:sz w:val="28"/>
          <w:szCs w:val="28"/>
          <w:lang w:val="uk-UA" w:eastAsia="en-US"/>
        </w:rPr>
        <w:t>виробничого процесу ЦС</w:t>
      </w:r>
      <w:r w:rsidRPr="00755C63">
        <w:rPr>
          <w:sz w:val="28"/>
          <w:szCs w:val="26"/>
          <w:lang w:val="uk-UA"/>
        </w:rPr>
        <w:t>.</w:t>
      </w:r>
    </w:p>
    <w:p w14:paraId="1016841D" w14:textId="77777777" w:rsidR="00F97DC5" w:rsidRPr="00755C63" w:rsidRDefault="00F97DC5" w:rsidP="00EB414C">
      <w:pPr>
        <w:pStyle w:val="a4"/>
        <w:spacing w:before="0" w:beforeAutospacing="0" w:after="0" w:afterAutospacing="0"/>
        <w:contextualSpacing/>
        <w:jc w:val="both"/>
        <w:rPr>
          <w:sz w:val="28"/>
          <w:szCs w:val="26"/>
          <w:lang w:val="uk-UA"/>
        </w:rPr>
      </w:pPr>
    </w:p>
    <w:p w14:paraId="4AD7124B" w14:textId="77777777" w:rsidR="00FF58D8" w:rsidRPr="00755C63" w:rsidRDefault="003B0DF4" w:rsidP="00EB414C">
      <w:pPr>
        <w:pStyle w:val="a4"/>
        <w:numPr>
          <w:ilvl w:val="0"/>
          <w:numId w:val="2"/>
        </w:numPr>
        <w:spacing w:before="0" w:beforeAutospacing="0" w:after="0" w:afterAutospacing="0"/>
        <w:contextualSpacing/>
        <w:jc w:val="center"/>
        <w:rPr>
          <w:b/>
          <w:sz w:val="28"/>
          <w:szCs w:val="26"/>
          <w:lang w:val="uk-UA"/>
        </w:rPr>
      </w:pPr>
      <w:r w:rsidRPr="00755C63">
        <w:rPr>
          <w:b/>
          <w:sz w:val="28"/>
          <w:szCs w:val="26"/>
          <w:lang w:val="uk-UA"/>
        </w:rPr>
        <w:t>Обґрунтування технічних і якісних характеристик предмета закупівлі:</w:t>
      </w:r>
    </w:p>
    <w:p w14:paraId="37E5A535" w14:textId="77777777" w:rsidR="003B0DF4" w:rsidRPr="00755C63" w:rsidRDefault="00084B19" w:rsidP="00EB414C">
      <w:pPr>
        <w:pStyle w:val="a4"/>
        <w:spacing w:before="0" w:beforeAutospacing="0" w:after="0" w:afterAutospacing="0"/>
        <w:ind w:firstLine="567"/>
        <w:contextualSpacing/>
        <w:jc w:val="both"/>
        <w:rPr>
          <w:sz w:val="28"/>
          <w:szCs w:val="26"/>
          <w:lang w:val="uk-UA"/>
        </w:rPr>
      </w:pPr>
      <w:r w:rsidRPr="00755C63">
        <w:rPr>
          <w:sz w:val="28"/>
          <w:szCs w:val="26"/>
          <w:lang w:val="uk-UA"/>
        </w:rPr>
        <w:t>Пилосос</w:t>
      </w:r>
      <w:r w:rsidR="004514BC" w:rsidRPr="00755C63">
        <w:rPr>
          <w:sz w:val="28"/>
          <w:szCs w:val="26"/>
          <w:lang w:val="uk-UA"/>
        </w:rPr>
        <w:t xml:space="preserve"> </w:t>
      </w:r>
      <w:r w:rsidR="00755C63" w:rsidRPr="00755C63">
        <w:rPr>
          <w:sz w:val="28"/>
          <w:szCs w:val="26"/>
          <w:lang w:val="uk-UA"/>
        </w:rPr>
        <w:t>повинен</w:t>
      </w:r>
      <w:r w:rsidR="00421D76" w:rsidRPr="00755C63">
        <w:rPr>
          <w:sz w:val="28"/>
          <w:szCs w:val="26"/>
          <w:lang w:val="uk-UA"/>
        </w:rPr>
        <w:t xml:space="preserve"> відповідати показникам якості та безпеки, які встановлюються законодавством України</w:t>
      </w:r>
      <w:r w:rsidR="003B0DF4" w:rsidRPr="00755C63">
        <w:rPr>
          <w:sz w:val="28"/>
          <w:szCs w:val="26"/>
          <w:lang w:val="uk-UA"/>
        </w:rPr>
        <w:t>.</w:t>
      </w:r>
    </w:p>
    <w:p w14:paraId="7FFFB38C" w14:textId="77777777" w:rsidR="003B0DF4" w:rsidRPr="00755C63" w:rsidRDefault="003B0DF4" w:rsidP="00EB414C">
      <w:pPr>
        <w:jc w:val="both"/>
        <w:rPr>
          <w:sz w:val="28"/>
          <w:szCs w:val="26"/>
        </w:rPr>
      </w:pPr>
    </w:p>
    <w:p w14:paraId="0F980523" w14:textId="77777777" w:rsidR="003B0DF4" w:rsidRPr="00755C63" w:rsidRDefault="0001766D" w:rsidP="00EB414C">
      <w:pPr>
        <w:pStyle w:val="a3"/>
        <w:numPr>
          <w:ilvl w:val="0"/>
          <w:numId w:val="2"/>
        </w:numPr>
        <w:ind w:left="924" w:hanging="357"/>
        <w:jc w:val="center"/>
        <w:rPr>
          <w:b/>
          <w:sz w:val="28"/>
          <w:szCs w:val="26"/>
        </w:rPr>
      </w:pPr>
      <w:r w:rsidRPr="00755C63">
        <w:rPr>
          <w:b/>
          <w:sz w:val="28"/>
          <w:szCs w:val="26"/>
        </w:rPr>
        <w:t>Обґрунтування очікуваної вартості</w:t>
      </w:r>
    </w:p>
    <w:p w14:paraId="5609CC2E" w14:textId="77777777" w:rsidR="0001766D" w:rsidRPr="00755C63" w:rsidRDefault="0001766D" w:rsidP="00EB414C">
      <w:pPr>
        <w:ind w:firstLine="567"/>
        <w:jc w:val="both"/>
        <w:rPr>
          <w:sz w:val="28"/>
          <w:szCs w:val="26"/>
        </w:rPr>
      </w:pPr>
      <w:r w:rsidRPr="00755C63">
        <w:rPr>
          <w:sz w:val="28"/>
          <w:szCs w:val="26"/>
        </w:rPr>
        <w:t>Розрахунок очікуваної вартості</w:t>
      </w:r>
      <w:r w:rsidR="008F0306" w:rsidRPr="00755C63">
        <w:rPr>
          <w:sz w:val="28"/>
          <w:szCs w:val="26"/>
        </w:rPr>
        <w:t xml:space="preserve"> обумовлений потребою, наданою </w:t>
      </w:r>
      <w:r w:rsidR="00755C63" w:rsidRPr="00755C63">
        <w:rPr>
          <w:sz w:val="28"/>
          <w:szCs w:val="26"/>
        </w:rPr>
        <w:t>Центром з сертифікації</w:t>
      </w:r>
      <w:r w:rsidRPr="00755C63">
        <w:rPr>
          <w:sz w:val="28"/>
          <w:szCs w:val="26"/>
        </w:rPr>
        <w:t>, із врахуванням вартості, визначеної методом порівняння ринкових цін.</w:t>
      </w:r>
    </w:p>
    <w:p w14:paraId="50EAF0F4" w14:textId="77777777" w:rsidR="006F47CA" w:rsidRPr="00755C63" w:rsidRDefault="006F47CA" w:rsidP="00EB414C">
      <w:pPr>
        <w:jc w:val="both"/>
        <w:rPr>
          <w:sz w:val="28"/>
          <w:szCs w:val="26"/>
        </w:rPr>
      </w:pPr>
    </w:p>
    <w:p w14:paraId="602A9E39" w14:textId="77777777" w:rsidR="006F47CA" w:rsidRPr="00755C63" w:rsidRDefault="006F47CA" w:rsidP="00EB414C">
      <w:pPr>
        <w:jc w:val="both"/>
        <w:rPr>
          <w:sz w:val="28"/>
          <w:szCs w:val="26"/>
        </w:rPr>
      </w:pPr>
    </w:p>
    <w:sectPr w:rsidR="006F47CA" w:rsidRPr="00755C63" w:rsidSect="004A52A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0C86"/>
    <w:multiLevelType w:val="hybridMultilevel"/>
    <w:tmpl w:val="DD406BEA"/>
    <w:lvl w:ilvl="0" w:tplc="F5D8ED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2F9228F2"/>
    <w:multiLevelType w:val="hybridMultilevel"/>
    <w:tmpl w:val="824AE578"/>
    <w:lvl w:ilvl="0" w:tplc="08F85DB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15"/>
    <w:rsid w:val="00007442"/>
    <w:rsid w:val="0001766D"/>
    <w:rsid w:val="0002600F"/>
    <w:rsid w:val="00067171"/>
    <w:rsid w:val="00067AE1"/>
    <w:rsid w:val="00084B19"/>
    <w:rsid w:val="00090DA9"/>
    <w:rsid w:val="00097E26"/>
    <w:rsid w:val="000C0B49"/>
    <w:rsid w:val="000C2CFB"/>
    <w:rsid w:val="000E55F0"/>
    <w:rsid w:val="00110DC5"/>
    <w:rsid w:val="001134D0"/>
    <w:rsid w:val="00152D17"/>
    <w:rsid w:val="001D61E2"/>
    <w:rsid w:val="001F0E07"/>
    <w:rsid w:val="001F4F1B"/>
    <w:rsid w:val="00291573"/>
    <w:rsid w:val="002B2FA8"/>
    <w:rsid w:val="002B6679"/>
    <w:rsid w:val="002C44EF"/>
    <w:rsid w:val="002E7E71"/>
    <w:rsid w:val="00306CB7"/>
    <w:rsid w:val="003B0DF4"/>
    <w:rsid w:val="003F3050"/>
    <w:rsid w:val="003F7FE0"/>
    <w:rsid w:val="00421D76"/>
    <w:rsid w:val="004300CE"/>
    <w:rsid w:val="00431B21"/>
    <w:rsid w:val="004514BC"/>
    <w:rsid w:val="00460D71"/>
    <w:rsid w:val="004A303E"/>
    <w:rsid w:val="004A52A2"/>
    <w:rsid w:val="004E45CD"/>
    <w:rsid w:val="0057000D"/>
    <w:rsid w:val="005C0F56"/>
    <w:rsid w:val="005C1826"/>
    <w:rsid w:val="005F0DBD"/>
    <w:rsid w:val="006023DA"/>
    <w:rsid w:val="00603919"/>
    <w:rsid w:val="00603A89"/>
    <w:rsid w:val="00641215"/>
    <w:rsid w:val="00663C87"/>
    <w:rsid w:val="006A6448"/>
    <w:rsid w:val="006B7E02"/>
    <w:rsid w:val="006F47CA"/>
    <w:rsid w:val="00711F03"/>
    <w:rsid w:val="00722656"/>
    <w:rsid w:val="00731852"/>
    <w:rsid w:val="00755C63"/>
    <w:rsid w:val="00784D57"/>
    <w:rsid w:val="00785AFE"/>
    <w:rsid w:val="007A1CA8"/>
    <w:rsid w:val="007A4FEB"/>
    <w:rsid w:val="007C1E2E"/>
    <w:rsid w:val="008213D8"/>
    <w:rsid w:val="00877207"/>
    <w:rsid w:val="0088604D"/>
    <w:rsid w:val="008B19F5"/>
    <w:rsid w:val="008E0397"/>
    <w:rsid w:val="008F0306"/>
    <w:rsid w:val="008F5811"/>
    <w:rsid w:val="0091242A"/>
    <w:rsid w:val="00927B38"/>
    <w:rsid w:val="009547B9"/>
    <w:rsid w:val="00955159"/>
    <w:rsid w:val="00965400"/>
    <w:rsid w:val="0098084A"/>
    <w:rsid w:val="009C26FF"/>
    <w:rsid w:val="009D1393"/>
    <w:rsid w:val="009F32BD"/>
    <w:rsid w:val="00A0203B"/>
    <w:rsid w:val="00A125AA"/>
    <w:rsid w:val="00A542DA"/>
    <w:rsid w:val="00A7386B"/>
    <w:rsid w:val="00AD47AF"/>
    <w:rsid w:val="00AE122D"/>
    <w:rsid w:val="00AE339F"/>
    <w:rsid w:val="00AF2FC5"/>
    <w:rsid w:val="00AF5E1A"/>
    <w:rsid w:val="00B261FA"/>
    <w:rsid w:val="00BD24E8"/>
    <w:rsid w:val="00BD3B2E"/>
    <w:rsid w:val="00BD5930"/>
    <w:rsid w:val="00CE0DF1"/>
    <w:rsid w:val="00CE34EF"/>
    <w:rsid w:val="00CE5140"/>
    <w:rsid w:val="00D04D9F"/>
    <w:rsid w:val="00D07E52"/>
    <w:rsid w:val="00D12271"/>
    <w:rsid w:val="00D26396"/>
    <w:rsid w:val="00D8136D"/>
    <w:rsid w:val="00DC263B"/>
    <w:rsid w:val="00DF2512"/>
    <w:rsid w:val="00DF27AC"/>
    <w:rsid w:val="00E05B92"/>
    <w:rsid w:val="00E155E5"/>
    <w:rsid w:val="00E35604"/>
    <w:rsid w:val="00E52DE2"/>
    <w:rsid w:val="00E72FC9"/>
    <w:rsid w:val="00E94DE5"/>
    <w:rsid w:val="00EB414C"/>
    <w:rsid w:val="00ED25F7"/>
    <w:rsid w:val="00EF1CEC"/>
    <w:rsid w:val="00EF736A"/>
    <w:rsid w:val="00F42ACB"/>
    <w:rsid w:val="00F47AAC"/>
    <w:rsid w:val="00F96003"/>
    <w:rsid w:val="00F97DC5"/>
    <w:rsid w:val="00FD34D8"/>
    <w:rsid w:val="00FF5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1DF1"/>
  <w15:docId w15:val="{67FB89F1-F252-498B-82B4-CE432833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uk-UA"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CEC"/>
    <w:pPr>
      <w:ind w:firstLine="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8D8"/>
    <w:pPr>
      <w:ind w:left="720"/>
      <w:contextualSpacing/>
    </w:pPr>
  </w:style>
  <w:style w:type="paragraph" w:styleId="a4">
    <w:name w:val="Normal (Web)"/>
    <w:aliases w:val="Обычный (Web), Знак17,Знак18 Знак,Знак17 Знак1,Знак17, Знак18 Знак, Знак17 Знак1,Normal (Web) Char Знак Знак,Normal (Web) Char Знак,Обычный (веб) Знак1,Обычный (веб) Знак Знак,Знак17 Знак Знак,Обычный (веб) Знак Знак Знак"/>
    <w:basedOn w:val="a"/>
    <w:link w:val="a5"/>
    <w:uiPriority w:val="99"/>
    <w:unhideWhenUsed/>
    <w:qFormat/>
    <w:rsid w:val="002E7E71"/>
    <w:pPr>
      <w:spacing w:before="100" w:beforeAutospacing="1" w:after="100" w:afterAutospacing="1"/>
    </w:pPr>
    <w:rPr>
      <w:lang w:val="ru-RU"/>
    </w:rPr>
  </w:style>
  <w:style w:type="character" w:styleId="a6">
    <w:name w:val="Emphasis"/>
    <w:basedOn w:val="a0"/>
    <w:uiPriority w:val="20"/>
    <w:qFormat/>
    <w:rsid w:val="002E7E71"/>
    <w:rPr>
      <w:i/>
      <w:iCs/>
    </w:rPr>
  </w:style>
  <w:style w:type="paragraph" w:styleId="a7">
    <w:name w:val="No Spacing"/>
    <w:uiPriority w:val="99"/>
    <w:qFormat/>
    <w:rsid w:val="006F47CA"/>
    <w:pPr>
      <w:ind w:firstLine="0"/>
    </w:pPr>
    <w:rPr>
      <w:rFonts w:ascii="Arial Narrow" w:eastAsia="Times New Roman" w:hAnsi="Arial Narrow"/>
      <w:lang w:eastAsia="uk-UA"/>
    </w:rPr>
  </w:style>
  <w:style w:type="character" w:customStyle="1" w:styleId="a5">
    <w:name w:val="Звичайний (веб) Знак"/>
    <w:aliases w:val="Обычный (Web) Знак, Знак17 Знак,Знак18 Знак Знак,Знак17 Знак1 Знак,Знак17 Знак, Знак18 Знак Знак, Знак17 Знак1 Знак,Normal (Web) Char Знак Знак Знак,Normal (Web) Char Знак Знак1,Обычный (веб) Знак1 Знак,Обычный (веб) Знак Знак Знак1"/>
    <w:link w:val="a4"/>
    <w:uiPriority w:val="99"/>
    <w:rsid w:val="00AE122D"/>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ЯКОВЛЄВА Алла Миколаївна</dc:creator>
  <cp:lastModifiedBy>ФЕСЕНКО Ганна Володимирівна</cp:lastModifiedBy>
  <cp:revision>2</cp:revision>
  <cp:lastPrinted>2021-03-17T07:12:00Z</cp:lastPrinted>
  <dcterms:created xsi:type="dcterms:W3CDTF">2026-05-18T06:47:00Z</dcterms:created>
  <dcterms:modified xsi:type="dcterms:W3CDTF">2026-05-18T06:47:00Z</dcterms:modified>
</cp:coreProperties>
</file>