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EC" w:rsidRPr="00197EC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Обґрунтування технічних, якісних характеристик</w:t>
      </w:r>
    </w:p>
    <w:p w:rsidR="00EF1CEC" w:rsidRPr="00197EC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та очікуваної вартості предмета закупівлі</w:t>
      </w:r>
    </w:p>
    <w:p w:rsidR="00EF1CEC" w:rsidRPr="00197EC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6"/>
          <w:szCs w:val="26"/>
        </w:rPr>
      </w:pPr>
    </w:p>
    <w:p w:rsidR="00EF1CEC" w:rsidRPr="00197ECF" w:rsidRDefault="00FF58D8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Предмет закупівлі</w:t>
      </w:r>
      <w:r w:rsidR="003B0DF4" w:rsidRPr="00197ECF">
        <w:rPr>
          <w:b/>
          <w:sz w:val="26"/>
          <w:szCs w:val="26"/>
        </w:rPr>
        <w:t>:</w:t>
      </w:r>
      <w:r w:rsidRPr="00197ECF">
        <w:rPr>
          <w:b/>
          <w:sz w:val="26"/>
          <w:szCs w:val="26"/>
        </w:rPr>
        <w:t xml:space="preserve"> </w:t>
      </w:r>
    </w:p>
    <w:p w:rsidR="00CF678F" w:rsidRPr="00197ECF" w:rsidRDefault="004A49CF" w:rsidP="00C71E7B">
      <w:pPr>
        <w:jc w:val="both"/>
        <w:rPr>
          <w:sz w:val="26"/>
          <w:szCs w:val="26"/>
        </w:rPr>
      </w:pPr>
      <w:r w:rsidRPr="004A49CF">
        <w:rPr>
          <w:sz w:val="26"/>
          <w:szCs w:val="26"/>
        </w:rPr>
        <w:t>39710000-2 Електричні побутові прилади (Електроприлади для обігріву приміщень)</w:t>
      </w:r>
    </w:p>
    <w:p w:rsidR="00FF58D8" w:rsidRPr="00197ECF" w:rsidRDefault="00FF58D8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Потреба у придбанні</w:t>
      </w:r>
      <w:r w:rsidR="003B0DF4" w:rsidRPr="00197ECF">
        <w:rPr>
          <w:b/>
          <w:sz w:val="26"/>
          <w:szCs w:val="26"/>
        </w:rPr>
        <w:t>:</w:t>
      </w:r>
    </w:p>
    <w:p w:rsidR="0094738C" w:rsidRPr="00197ECF" w:rsidRDefault="0082009E" w:rsidP="00FF58D8">
      <w:p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82009E">
        <w:rPr>
          <w:sz w:val="26"/>
          <w:szCs w:val="26"/>
        </w:rPr>
        <w:t xml:space="preserve"> зимовий період</w:t>
      </w:r>
      <w:r>
        <w:rPr>
          <w:sz w:val="26"/>
          <w:szCs w:val="26"/>
        </w:rPr>
        <w:t>,</w:t>
      </w:r>
      <w:r w:rsidRPr="0082009E">
        <w:rPr>
          <w:sz w:val="26"/>
          <w:szCs w:val="26"/>
        </w:rPr>
        <w:t xml:space="preserve"> в деяких кабінетах у зв’язку з невисокою температурою повітря, виникає потреба у додаткових засобах обігріву робочих місць. Для надання належних умов праці співробітників головного офісу УДЦР виникає потреба у закупівлі </w:t>
      </w:r>
      <w:r w:rsidR="004A49CF">
        <w:rPr>
          <w:sz w:val="26"/>
          <w:szCs w:val="26"/>
        </w:rPr>
        <w:t>е</w:t>
      </w:r>
      <w:r w:rsidR="004A49CF" w:rsidRPr="004A49CF">
        <w:rPr>
          <w:sz w:val="26"/>
          <w:szCs w:val="26"/>
        </w:rPr>
        <w:t>лектроприлад</w:t>
      </w:r>
      <w:r w:rsidR="004A49CF">
        <w:rPr>
          <w:sz w:val="26"/>
          <w:szCs w:val="26"/>
        </w:rPr>
        <w:t>ів</w:t>
      </w:r>
      <w:r w:rsidR="004A49CF" w:rsidRPr="004A49CF">
        <w:rPr>
          <w:sz w:val="26"/>
          <w:szCs w:val="26"/>
        </w:rPr>
        <w:t xml:space="preserve"> для обігріву приміщень</w:t>
      </w:r>
      <w:r>
        <w:rPr>
          <w:sz w:val="26"/>
          <w:szCs w:val="26"/>
        </w:rPr>
        <w:t>.</w:t>
      </w:r>
    </w:p>
    <w:p w:rsidR="00FF58D8" w:rsidRPr="00197ECF" w:rsidRDefault="003B0DF4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Обґрунтування технічних і якісних характеристик предмета закупівлі:</w:t>
      </w:r>
    </w:p>
    <w:p w:rsidR="003B0DF4" w:rsidRPr="00197ECF" w:rsidRDefault="0082009E" w:rsidP="003B0DF4">
      <w:pPr>
        <w:jc w:val="both"/>
        <w:rPr>
          <w:sz w:val="26"/>
          <w:szCs w:val="26"/>
        </w:rPr>
      </w:pPr>
      <w:r w:rsidRPr="0082009E">
        <w:rPr>
          <w:sz w:val="26"/>
          <w:szCs w:val="26"/>
        </w:rPr>
        <w:t xml:space="preserve">Електроприлади для обігріву приміщень </w:t>
      </w:r>
      <w:r w:rsidR="003B0DF4" w:rsidRPr="00197ECF">
        <w:rPr>
          <w:sz w:val="26"/>
          <w:szCs w:val="26"/>
        </w:rPr>
        <w:t>повинн</w:t>
      </w:r>
      <w:r w:rsidR="0094738C">
        <w:rPr>
          <w:sz w:val="26"/>
          <w:szCs w:val="26"/>
        </w:rPr>
        <w:t>і</w:t>
      </w:r>
      <w:r w:rsidR="003B0DF4" w:rsidRPr="00197ECF">
        <w:rPr>
          <w:sz w:val="26"/>
          <w:szCs w:val="26"/>
        </w:rPr>
        <w:t xml:space="preserve"> відповідати показникам якості, безпеки, які встановлюються законодавством України.</w:t>
      </w:r>
    </w:p>
    <w:p w:rsidR="003B0DF4" w:rsidRPr="00197ECF" w:rsidRDefault="0001766D" w:rsidP="00FF58D8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197ECF">
        <w:rPr>
          <w:b/>
          <w:sz w:val="26"/>
          <w:szCs w:val="26"/>
        </w:rPr>
        <w:t>Обґрунтування очікуваної вартості</w:t>
      </w:r>
    </w:p>
    <w:p w:rsidR="0001766D" w:rsidRPr="00197ECF" w:rsidRDefault="0001766D" w:rsidP="0001766D">
      <w:pPr>
        <w:jc w:val="both"/>
        <w:rPr>
          <w:sz w:val="26"/>
          <w:szCs w:val="26"/>
        </w:rPr>
      </w:pPr>
      <w:r w:rsidRPr="00197ECF">
        <w:rPr>
          <w:sz w:val="26"/>
          <w:szCs w:val="26"/>
        </w:rPr>
        <w:t>Розрахунок очікуваної вартості обумовлений потребою, наданою Підприємством із врахуванням вартості, визначеної методом порівняння ринкових цін.</w:t>
      </w:r>
    </w:p>
    <w:p w:rsidR="00197ECF" w:rsidRPr="00197ECF" w:rsidRDefault="00197ECF" w:rsidP="0001766D">
      <w:pPr>
        <w:jc w:val="both"/>
        <w:rPr>
          <w:sz w:val="26"/>
          <w:szCs w:val="26"/>
        </w:rPr>
      </w:pPr>
    </w:p>
    <w:p w:rsidR="00197ECF" w:rsidRPr="00197ECF" w:rsidRDefault="00197ECF" w:rsidP="0001766D">
      <w:pPr>
        <w:jc w:val="both"/>
        <w:rPr>
          <w:sz w:val="26"/>
          <w:szCs w:val="26"/>
        </w:rPr>
      </w:pPr>
      <w:bookmarkStart w:id="0" w:name="_GoBack"/>
      <w:bookmarkEnd w:id="0"/>
    </w:p>
    <w:sectPr w:rsidR="00197ECF" w:rsidRPr="00197ECF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15"/>
    <w:rsid w:val="0001766D"/>
    <w:rsid w:val="00030507"/>
    <w:rsid w:val="000427BF"/>
    <w:rsid w:val="00097E26"/>
    <w:rsid w:val="000C0B49"/>
    <w:rsid w:val="000C2CFB"/>
    <w:rsid w:val="00197ECF"/>
    <w:rsid w:val="001D61E2"/>
    <w:rsid w:val="001F4F1B"/>
    <w:rsid w:val="002E7E71"/>
    <w:rsid w:val="003B0DF4"/>
    <w:rsid w:val="003F1729"/>
    <w:rsid w:val="003F3050"/>
    <w:rsid w:val="00460D71"/>
    <w:rsid w:val="004A49CF"/>
    <w:rsid w:val="004A52A2"/>
    <w:rsid w:val="00576559"/>
    <w:rsid w:val="00603A89"/>
    <w:rsid w:val="00641215"/>
    <w:rsid w:val="007625E0"/>
    <w:rsid w:val="0082009E"/>
    <w:rsid w:val="0094738C"/>
    <w:rsid w:val="00955159"/>
    <w:rsid w:val="00BA5D9E"/>
    <w:rsid w:val="00BD24E8"/>
    <w:rsid w:val="00C71E7B"/>
    <w:rsid w:val="00CE5140"/>
    <w:rsid w:val="00CF678F"/>
    <w:rsid w:val="00D07E52"/>
    <w:rsid w:val="00E05B92"/>
    <w:rsid w:val="00E155E5"/>
    <w:rsid w:val="00E72FC9"/>
    <w:rsid w:val="00EF1CEC"/>
    <w:rsid w:val="00EF736A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FCC7D-6379-4CC7-85DA-63A21F9C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ОСАДЧИЙ Олександр В’ячеславович</cp:lastModifiedBy>
  <cp:revision>5</cp:revision>
  <cp:lastPrinted>2022-01-05T09:57:00Z</cp:lastPrinted>
  <dcterms:created xsi:type="dcterms:W3CDTF">2022-06-28T09:33:00Z</dcterms:created>
  <dcterms:modified xsi:type="dcterms:W3CDTF">2023-07-13T11:31:00Z</dcterms:modified>
</cp:coreProperties>
</file>