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C" w:rsidRPr="00F45940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F45940">
        <w:rPr>
          <w:sz w:val="26"/>
          <w:szCs w:val="26"/>
        </w:rPr>
        <w:t>Обґрунтування технічних, якісних характеристик</w:t>
      </w:r>
    </w:p>
    <w:p w:rsidR="00EF1CEC" w:rsidRPr="00F45940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F45940">
        <w:rPr>
          <w:sz w:val="26"/>
          <w:szCs w:val="26"/>
        </w:rPr>
        <w:t>та очікуваної вартості предмета закупівлі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:rsidR="00FF58D8" w:rsidRDefault="00F45940" w:rsidP="00F4594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71240000-2 Архітектурні, інженерні та планувальні послуги (Обстеження будівель та споруд УДЦР та визначення і оцінка їх технічного стану)</w:t>
      </w:r>
    </w:p>
    <w:p w:rsidR="00F45940" w:rsidRPr="00197ECF" w:rsidRDefault="00F45940" w:rsidP="00F45940">
      <w:pPr>
        <w:ind w:left="567"/>
        <w:jc w:val="both"/>
        <w:rPr>
          <w:sz w:val="26"/>
          <w:szCs w:val="26"/>
        </w:rPr>
      </w:pPr>
    </w:p>
    <w:p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:rsidR="00A04C6F" w:rsidRDefault="00F45940" w:rsidP="00F459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Обстеження </w:t>
      </w:r>
      <w:r w:rsidRPr="00F45940">
        <w:rPr>
          <w:sz w:val="26"/>
          <w:szCs w:val="26"/>
        </w:rPr>
        <w:t>об'</w:t>
      </w:r>
      <w:r>
        <w:rPr>
          <w:sz w:val="26"/>
          <w:szCs w:val="26"/>
        </w:rPr>
        <w:t xml:space="preserve">єкта проводиться з метою визначення його технічного </w:t>
      </w:r>
      <w:r w:rsidRPr="00F45940">
        <w:rPr>
          <w:sz w:val="26"/>
          <w:szCs w:val="26"/>
        </w:rPr>
        <w:t>стан</w:t>
      </w:r>
      <w:r>
        <w:rPr>
          <w:sz w:val="26"/>
          <w:szCs w:val="26"/>
        </w:rPr>
        <w:t xml:space="preserve">у, встановлення можливості </w:t>
      </w:r>
      <w:r w:rsidRPr="00F45940">
        <w:rPr>
          <w:sz w:val="26"/>
          <w:szCs w:val="26"/>
        </w:rPr>
        <w:t xml:space="preserve">подальшої безаварійної експлуатації </w:t>
      </w:r>
      <w:r>
        <w:rPr>
          <w:sz w:val="26"/>
          <w:szCs w:val="26"/>
        </w:rPr>
        <w:t>об</w:t>
      </w:r>
      <w:r w:rsidRPr="00F45940">
        <w:rPr>
          <w:sz w:val="26"/>
          <w:szCs w:val="26"/>
        </w:rPr>
        <w:t>’</w:t>
      </w:r>
      <w:r>
        <w:rPr>
          <w:sz w:val="26"/>
          <w:szCs w:val="26"/>
        </w:rPr>
        <w:t xml:space="preserve">єкта або  необхідність </w:t>
      </w:r>
      <w:r w:rsidRPr="00F45940">
        <w:rPr>
          <w:sz w:val="26"/>
          <w:szCs w:val="26"/>
        </w:rPr>
        <w:t>відновленн</w:t>
      </w:r>
      <w:r>
        <w:rPr>
          <w:sz w:val="26"/>
          <w:szCs w:val="26"/>
        </w:rPr>
        <w:t>я експлуатаційних властивостей, визначення особливостей  конструктивних рішень.</w:t>
      </w:r>
    </w:p>
    <w:p w:rsidR="002E7E71" w:rsidRPr="00197ECF" w:rsidRDefault="002E7E71" w:rsidP="00FF58D8">
      <w:pPr>
        <w:jc w:val="both"/>
        <w:rPr>
          <w:sz w:val="26"/>
          <w:szCs w:val="26"/>
        </w:rPr>
      </w:pPr>
    </w:p>
    <w:p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3B0DF4" w:rsidRPr="00197ECF" w:rsidRDefault="000E61F8" w:rsidP="00A04C6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Виконання </w:t>
      </w:r>
      <w:r w:rsidR="00F45940">
        <w:rPr>
          <w:sz w:val="26"/>
          <w:szCs w:val="26"/>
        </w:rPr>
        <w:t xml:space="preserve">вимог </w:t>
      </w:r>
      <w:r>
        <w:rPr>
          <w:sz w:val="26"/>
          <w:szCs w:val="26"/>
        </w:rPr>
        <w:t>ДСТУ-Н Б В.1.2-18:2016 «Настанова</w:t>
      </w:r>
      <w:r w:rsidR="00F45940">
        <w:rPr>
          <w:sz w:val="26"/>
          <w:szCs w:val="26"/>
        </w:rPr>
        <w:t xml:space="preserve"> щодо обстеження будівель і споруд для визначення та оцінки їх технічного стану</w:t>
      </w:r>
      <w:r>
        <w:rPr>
          <w:sz w:val="26"/>
          <w:szCs w:val="26"/>
        </w:rPr>
        <w:t>».</w:t>
      </w:r>
    </w:p>
    <w:p w:rsidR="003B0DF4" w:rsidRPr="00197ECF" w:rsidRDefault="003B0DF4" w:rsidP="003B0DF4">
      <w:pPr>
        <w:jc w:val="both"/>
        <w:rPr>
          <w:sz w:val="26"/>
          <w:szCs w:val="26"/>
        </w:rPr>
      </w:pPr>
    </w:p>
    <w:p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:rsidR="0001766D" w:rsidRPr="00197ECF" w:rsidRDefault="0001766D" w:rsidP="00A04C6F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Розрахунок очікуваної вартості обумовлений </w:t>
      </w:r>
      <w:r w:rsidR="00BC4243">
        <w:rPr>
          <w:sz w:val="26"/>
          <w:szCs w:val="26"/>
        </w:rPr>
        <w:t xml:space="preserve">вивченням та порівнянням </w:t>
      </w:r>
      <w:r w:rsidRPr="00197ECF">
        <w:rPr>
          <w:sz w:val="26"/>
          <w:szCs w:val="26"/>
        </w:rPr>
        <w:t xml:space="preserve"> ринкових цін</w:t>
      </w:r>
      <w:r w:rsidR="00BC4243">
        <w:rPr>
          <w:sz w:val="26"/>
          <w:szCs w:val="26"/>
        </w:rPr>
        <w:t xml:space="preserve"> з урахуванням </w:t>
      </w:r>
      <w:r w:rsidR="000E61F8">
        <w:rPr>
          <w:sz w:val="26"/>
          <w:szCs w:val="26"/>
        </w:rPr>
        <w:t>будівельного об</w:t>
      </w:r>
      <w:r w:rsidR="000E61F8" w:rsidRPr="000E61F8">
        <w:rPr>
          <w:sz w:val="26"/>
          <w:szCs w:val="26"/>
        </w:rPr>
        <w:t>’</w:t>
      </w:r>
      <w:r w:rsidR="000E61F8">
        <w:rPr>
          <w:sz w:val="26"/>
          <w:szCs w:val="26"/>
        </w:rPr>
        <w:t>єму кожної будівлі (споруди), що підлягає проведенню обстеження</w:t>
      </w:r>
      <w:r w:rsidRPr="00197ECF">
        <w:rPr>
          <w:sz w:val="26"/>
          <w:szCs w:val="26"/>
        </w:rPr>
        <w:t>.</w:t>
      </w:r>
    </w:p>
    <w:p w:rsidR="00197ECF" w:rsidRPr="00197ECF" w:rsidRDefault="00197ECF" w:rsidP="0001766D">
      <w:pPr>
        <w:jc w:val="both"/>
        <w:rPr>
          <w:sz w:val="26"/>
          <w:szCs w:val="26"/>
        </w:rPr>
      </w:pPr>
      <w:bookmarkStart w:id="0" w:name="_GoBack"/>
      <w:bookmarkEnd w:id="0"/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41021D"/>
    <w:rsid w:val="00460D71"/>
    <w:rsid w:val="004A52A2"/>
    <w:rsid w:val="005418A6"/>
    <w:rsid w:val="00603A89"/>
    <w:rsid w:val="00641215"/>
    <w:rsid w:val="007854B9"/>
    <w:rsid w:val="00955159"/>
    <w:rsid w:val="00A04C6F"/>
    <w:rsid w:val="00BC4243"/>
    <w:rsid w:val="00BD24E8"/>
    <w:rsid w:val="00CE5140"/>
    <w:rsid w:val="00D07E52"/>
    <w:rsid w:val="00E05B92"/>
    <w:rsid w:val="00E155E5"/>
    <w:rsid w:val="00E72FC9"/>
    <w:rsid w:val="00EF1CEC"/>
    <w:rsid w:val="00EF736A"/>
    <w:rsid w:val="00F45940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Александр Вечеславович</cp:lastModifiedBy>
  <cp:revision>7</cp:revision>
  <cp:lastPrinted>2021-08-12T12:33:00Z</cp:lastPrinted>
  <dcterms:created xsi:type="dcterms:W3CDTF">2022-07-06T07:05:00Z</dcterms:created>
  <dcterms:modified xsi:type="dcterms:W3CDTF">2023-05-02T09:07:00Z</dcterms:modified>
</cp:coreProperties>
</file>