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44" w:rsidRPr="00FD1F04" w:rsidRDefault="00516544" w:rsidP="00516544">
      <w:pPr>
        <w:shd w:val="clear" w:color="auto" w:fill="FFFFFF"/>
        <w:spacing w:after="225" w:line="39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D1F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закупівлі, визначення потреби у придбанні предмету закупівлі, обґрунтування технічних та якісних характеристик предмету закупівлі, їх опис та обґрунтування очікуваної вартості предмету закупівлі.</w:t>
      </w:r>
    </w:p>
    <w:p w:rsidR="00516544" w:rsidRPr="00FD1F04" w:rsidRDefault="00516544" w:rsidP="00516544">
      <w:pPr>
        <w:shd w:val="clear" w:color="auto" w:fill="FFFFFF"/>
        <w:spacing w:after="225" w:line="390" w:lineRule="atLeast"/>
        <w:ind w:firstLine="567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1. </w:t>
      </w:r>
      <w:r w:rsidRPr="00FD1F04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Предмет закупівлі</w:t>
      </w:r>
    </w:p>
    <w:p w:rsidR="00516544" w:rsidRPr="00FD1F04" w:rsidRDefault="00516544" w:rsidP="00516544">
      <w:pPr>
        <w:shd w:val="clear" w:color="auto" w:fill="FFFFFF"/>
        <w:spacing w:after="225" w:line="390" w:lineRule="atLeast"/>
        <w:ind w:firstLine="567"/>
        <w:jc w:val="both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u w:val="single"/>
          <w:lang w:eastAsia="ru-RU"/>
        </w:rPr>
      </w:pPr>
      <w:r w:rsidRPr="00FD1F04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u w:val="single"/>
          <w:lang w:eastAsia="ru-RU"/>
        </w:rPr>
        <w:t>66510000-8 Страхові послуги (Страхування нерухомого майна)</w:t>
      </w:r>
    </w:p>
    <w:p w:rsidR="00516544" w:rsidRPr="00FD1F04" w:rsidRDefault="00516544" w:rsidP="00516544">
      <w:pPr>
        <w:shd w:val="clear" w:color="auto" w:fill="FFFFFF"/>
        <w:spacing w:after="225" w:line="390" w:lineRule="atLeast"/>
        <w:ind w:firstLine="56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FD1F04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2. Обґрунтування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FD1F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технічних та якісних характеристик предмета закупівлі</w:t>
      </w:r>
    </w:p>
    <w:p w:rsidR="00516544" w:rsidRPr="00FD1F04" w:rsidRDefault="00516544" w:rsidP="00516544">
      <w:pPr>
        <w:shd w:val="clear" w:color="auto" w:fill="FFFFFF"/>
        <w:spacing w:after="225" w:line="390" w:lineRule="atLeast"/>
        <w:ind w:firstLine="567"/>
        <w:jc w:val="both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u w:val="single"/>
          <w:lang w:eastAsia="ru-RU"/>
        </w:rPr>
      </w:pPr>
      <w:r w:rsidRPr="00FD1F04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u w:val="single"/>
          <w:lang w:eastAsia="ru-RU"/>
        </w:rPr>
        <w:t>Забезпечення страхуванн</w:t>
      </w:r>
      <w:r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u w:val="single"/>
          <w:lang w:eastAsia="ru-RU"/>
        </w:rPr>
        <w:t>я орендованого нерухомого майна</w:t>
      </w:r>
      <w:r w:rsidRPr="00FD1F04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u w:val="single"/>
          <w:lang w:eastAsia="ru-RU"/>
        </w:rPr>
        <w:t xml:space="preserve"> УДЦР, в інтересах третіх осіб. Страхування орендованого майна – не відноситься до добровільного страхування, це є обов'язком орендаря та однією з істотних умов договору оренди. Згідно ч. 2 ст. 771 Цивільного кодексу України, договором або законом може бути встановлений обов'язок наймача укласти договір страхування речі, що передана в </w:t>
      </w:r>
      <w:proofErr w:type="spellStart"/>
      <w:r w:rsidRPr="00FD1F04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u w:val="single"/>
          <w:lang w:eastAsia="ru-RU"/>
        </w:rPr>
        <w:t>найм</w:t>
      </w:r>
      <w:proofErr w:type="spellEnd"/>
      <w:r w:rsidRPr="00FD1F04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u w:val="single"/>
          <w:lang w:eastAsia="ru-RU"/>
        </w:rPr>
        <w:t xml:space="preserve"> (оренду).</w:t>
      </w:r>
    </w:p>
    <w:p w:rsidR="00516544" w:rsidRPr="00FD1F04" w:rsidRDefault="00516544" w:rsidP="00516544">
      <w:pPr>
        <w:shd w:val="clear" w:color="auto" w:fill="FFFFFF"/>
        <w:spacing w:after="225" w:line="390" w:lineRule="atLeast"/>
        <w:ind w:firstLine="56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3. </w:t>
      </w:r>
      <w:r w:rsidRPr="00FD1F04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Обґрунтування очікуваної вартості предмета закупівлі</w:t>
      </w:r>
    </w:p>
    <w:p w:rsidR="00516544" w:rsidRPr="004107AE" w:rsidRDefault="00516544" w:rsidP="00516544">
      <w:pPr>
        <w:shd w:val="clear" w:color="auto" w:fill="FFFFFF"/>
        <w:spacing w:after="225" w:line="390" w:lineRule="atLeast"/>
        <w:ind w:firstLine="56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FD1F04">
        <w:rPr>
          <w:rFonts w:ascii="Times New Roman" w:eastAsia="Calibri" w:hAnsi="Times New Roman" w:cs="Times New Roman"/>
          <w:i/>
          <w:sz w:val="24"/>
          <w:szCs w:val="24"/>
          <w:u w:val="single"/>
        </w:rPr>
        <w:t>Очікувана вартість визначена відповідно до потреби в наданні послуги та її визначеної середньої ринкової вартості.</w:t>
      </w:r>
    </w:p>
    <w:p w:rsidR="000E143C" w:rsidRDefault="0032457D"/>
    <w:p w:rsidR="00516544" w:rsidRDefault="00516544">
      <w:bookmarkStart w:id="0" w:name="_GoBack"/>
      <w:bookmarkEnd w:id="0"/>
    </w:p>
    <w:sectPr w:rsidR="005165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28"/>
    <w:rsid w:val="00007FD7"/>
    <w:rsid w:val="0032457D"/>
    <w:rsid w:val="00516544"/>
    <w:rsid w:val="00575728"/>
    <w:rsid w:val="00E660BE"/>
    <w:rsid w:val="00E7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0BC09-3093-4E07-ABA1-A9F4F8D6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 Віталій Петрович</dc:creator>
  <cp:keywords/>
  <dc:description/>
  <cp:lastModifiedBy>ФЕСЕНКО Ганна Володимирівна</cp:lastModifiedBy>
  <cp:revision>2</cp:revision>
  <dcterms:created xsi:type="dcterms:W3CDTF">2026-03-24T06:22:00Z</dcterms:created>
  <dcterms:modified xsi:type="dcterms:W3CDTF">2026-03-24T06:22:00Z</dcterms:modified>
</cp:coreProperties>
</file>